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CB195" w14:textId="77777777" w:rsidR="0057039D" w:rsidRPr="009E5126" w:rsidRDefault="007B32B9">
      <w:pPr>
        <w:pStyle w:val="BodyText"/>
        <w:spacing w:before="1"/>
        <w:rPr>
          <w:rFonts w:ascii="Verdana" w:hAnsi="Verdana"/>
          <w:sz w:val="20"/>
        </w:rPr>
      </w:pPr>
      <w:r w:rsidRPr="009E5126">
        <w:rPr>
          <w:rFonts w:ascii="Verdana" w:hAnsi="Verdana"/>
          <w:noProof/>
          <w:sz w:val="20"/>
          <w:lang w:bidi="ar-SA"/>
        </w:rPr>
        <w:drawing>
          <wp:anchor distT="0" distB="0" distL="114300" distR="114300" simplePos="0" relativeHeight="251659264" behindDoc="1" locked="0" layoutInCell="1" allowOverlap="1" wp14:anchorId="1B231B98" wp14:editId="2CE64FEA">
            <wp:simplePos x="0" y="0"/>
            <wp:positionH relativeFrom="column">
              <wp:posOffset>5796280</wp:posOffset>
            </wp:positionH>
            <wp:positionV relativeFrom="paragraph">
              <wp:posOffset>-367030</wp:posOffset>
            </wp:positionV>
            <wp:extent cx="936625" cy="985520"/>
            <wp:effectExtent l="0" t="0" r="0" b="0"/>
            <wp:wrapNone/>
            <wp:docPr id="1" name="Picture 1"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e values logo_480x480"/>
                    <pic:cNvPicPr>
                      <a:picLocks noChangeAspect="1" noChangeArrowheads="1"/>
                    </pic:cNvPicPr>
                  </pic:nvPicPr>
                  <pic:blipFill>
                    <a:blip r:embed="rId7" cstate="print">
                      <a:extLst>
                        <a:ext uri="{28A0092B-C50C-407E-A947-70E740481C1C}">
                          <a14:useLocalDpi xmlns:a14="http://schemas.microsoft.com/office/drawing/2010/main" val="0"/>
                        </a:ext>
                      </a:extLst>
                    </a:blip>
                    <a:srcRect l="5000" t="5000" r="7500" b="7500"/>
                    <a:stretch>
                      <a:fillRect/>
                    </a:stretch>
                  </pic:blipFill>
                  <pic:spPr bwMode="auto">
                    <a:xfrm>
                      <a:off x="0" y="0"/>
                      <a:ext cx="936625" cy="985520"/>
                    </a:xfrm>
                    <a:prstGeom prst="rect">
                      <a:avLst/>
                    </a:prstGeom>
                    <a:noFill/>
                  </pic:spPr>
                </pic:pic>
              </a:graphicData>
            </a:graphic>
            <wp14:sizeRelH relativeFrom="page">
              <wp14:pctWidth>0</wp14:pctWidth>
            </wp14:sizeRelH>
            <wp14:sizeRelV relativeFrom="page">
              <wp14:pctHeight>0</wp14:pctHeight>
            </wp14:sizeRelV>
          </wp:anchor>
        </w:drawing>
      </w:r>
    </w:p>
    <w:p w14:paraId="0F05A1C9" w14:textId="77777777" w:rsidR="009E5126" w:rsidRDefault="009E5126">
      <w:pPr>
        <w:spacing w:before="99"/>
        <w:ind w:left="1515"/>
        <w:rPr>
          <w:rFonts w:ascii="Verdana" w:hAnsi="Verdana"/>
          <w:b/>
          <w:sz w:val="32"/>
        </w:rPr>
      </w:pPr>
    </w:p>
    <w:p w14:paraId="661C61C7" w14:textId="77777777" w:rsidR="0057039D" w:rsidRPr="009E5126" w:rsidRDefault="009E5126" w:rsidP="009E5126">
      <w:pPr>
        <w:spacing w:before="99"/>
        <w:rPr>
          <w:rFonts w:ascii="Verdana" w:hAnsi="Verdana"/>
          <w:b/>
          <w:sz w:val="32"/>
        </w:rPr>
      </w:pPr>
      <w:r>
        <w:rPr>
          <w:rFonts w:ascii="Verdana" w:hAnsi="Verdana"/>
          <w:b/>
          <w:sz w:val="32"/>
        </w:rPr>
        <w:t xml:space="preserve"> </w:t>
      </w:r>
      <w:r w:rsidR="007B32B9" w:rsidRPr="009E5126">
        <w:rPr>
          <w:rFonts w:ascii="Verdana" w:hAnsi="Verdana"/>
          <w:b/>
          <w:sz w:val="32"/>
        </w:rPr>
        <w:t>Mont Nicolle</w:t>
      </w:r>
      <w:r w:rsidRPr="009E5126">
        <w:rPr>
          <w:rFonts w:ascii="Verdana" w:hAnsi="Verdana"/>
          <w:b/>
          <w:sz w:val="32"/>
        </w:rPr>
        <w:t xml:space="preserve"> </w:t>
      </w:r>
      <w:r w:rsidRPr="009E5126">
        <w:rPr>
          <w:rFonts w:ascii="Verdana" w:hAnsi="Verdana"/>
          <w:b/>
          <w:color w:val="000001"/>
          <w:sz w:val="32"/>
        </w:rPr>
        <w:t>School Equal Opportunities Policy</w:t>
      </w:r>
    </w:p>
    <w:p w14:paraId="69DFED40" w14:textId="77777777" w:rsidR="0057039D" w:rsidRPr="009E5126" w:rsidRDefault="009E5126">
      <w:pPr>
        <w:pStyle w:val="Heading1"/>
        <w:spacing w:before="323"/>
        <w:rPr>
          <w:rFonts w:ascii="Verdana" w:hAnsi="Verdana"/>
        </w:rPr>
      </w:pPr>
      <w:r w:rsidRPr="009E5126">
        <w:rPr>
          <w:rFonts w:ascii="Verdana" w:hAnsi="Verdana"/>
          <w:color w:val="000001"/>
        </w:rPr>
        <w:t>Principles</w:t>
      </w:r>
    </w:p>
    <w:p w14:paraId="4E9DA7E9" w14:textId="77777777" w:rsidR="0057039D" w:rsidRPr="009E5126" w:rsidRDefault="007B32B9">
      <w:pPr>
        <w:pStyle w:val="BodyText"/>
        <w:ind w:left="111" w:right="243"/>
        <w:rPr>
          <w:rFonts w:ascii="Verdana" w:hAnsi="Verdana"/>
        </w:rPr>
      </w:pPr>
      <w:r w:rsidRPr="009E5126">
        <w:rPr>
          <w:rFonts w:ascii="Verdana" w:hAnsi="Verdana"/>
        </w:rPr>
        <w:t>Mont Nicolle</w:t>
      </w:r>
      <w:r w:rsidR="009E5126" w:rsidRPr="009E5126">
        <w:rPr>
          <w:rFonts w:ascii="Verdana" w:hAnsi="Verdana"/>
        </w:rPr>
        <w:t xml:space="preserve"> School is committed to the principle of equal opportunity for all stakeholders including pupils, parents and staff irrespective of race, religion, gender, age, sexual orientation, language, disability or family background. We believe that equal opportunity is at the heart of good educational practice. All pupils are of equal value and deserve equal access to every aspect of school life. We believe in supporting the development of personal and cultural identities of all pupils, and preparing our children for full participation in society.</w:t>
      </w:r>
    </w:p>
    <w:p w14:paraId="113F728F" w14:textId="77777777" w:rsidR="0057039D" w:rsidRPr="009E5126" w:rsidRDefault="0057039D">
      <w:pPr>
        <w:pStyle w:val="BodyText"/>
        <w:spacing w:before="13"/>
        <w:rPr>
          <w:rFonts w:ascii="Verdana" w:hAnsi="Verdana"/>
          <w:sz w:val="21"/>
        </w:rPr>
      </w:pPr>
    </w:p>
    <w:p w14:paraId="4A1A946B" w14:textId="77777777" w:rsidR="0057039D" w:rsidRPr="009E5126" w:rsidRDefault="009E5126">
      <w:pPr>
        <w:pStyle w:val="BodyText"/>
        <w:spacing w:before="1"/>
        <w:ind w:left="111" w:right="149"/>
        <w:rPr>
          <w:rFonts w:ascii="Verdana" w:hAnsi="Verdana"/>
        </w:rPr>
      </w:pPr>
      <w:r w:rsidRPr="009E5126">
        <w:rPr>
          <w:rFonts w:ascii="Verdana" w:hAnsi="Verdana"/>
        </w:rPr>
        <w:t>Discrimination on the basis of race, religion, gender, age, sexual orientation, language, disability or family background is not acceptable at our school. We recognise that discrimination can be overt or covert. Covert discrimination relates to the assumptions, beliefs and values acquired over a long period of time which affects instinctive</w:t>
      </w:r>
      <w:r w:rsidRPr="009E5126">
        <w:rPr>
          <w:rFonts w:ascii="Verdana" w:hAnsi="Verdana"/>
          <w:spacing w:val="-20"/>
        </w:rPr>
        <w:t xml:space="preserve"> </w:t>
      </w:r>
      <w:r w:rsidRPr="009E5126">
        <w:rPr>
          <w:rFonts w:ascii="Verdana" w:hAnsi="Verdana"/>
        </w:rPr>
        <w:t>responses.</w:t>
      </w:r>
    </w:p>
    <w:p w14:paraId="78BC96BF" w14:textId="77777777" w:rsidR="0057039D" w:rsidRPr="009E5126" w:rsidRDefault="0057039D">
      <w:pPr>
        <w:pStyle w:val="BodyText"/>
        <w:spacing w:before="1"/>
        <w:rPr>
          <w:rFonts w:ascii="Verdana" w:hAnsi="Verdana"/>
        </w:rPr>
      </w:pPr>
    </w:p>
    <w:p w14:paraId="75F02155" w14:textId="77777777" w:rsidR="0057039D" w:rsidRPr="009E5126" w:rsidRDefault="009E5126">
      <w:pPr>
        <w:pStyle w:val="BodyText"/>
        <w:ind w:left="111" w:right="440"/>
        <w:rPr>
          <w:rFonts w:ascii="Verdana" w:hAnsi="Verdana"/>
        </w:rPr>
      </w:pPr>
      <w:r w:rsidRPr="009E5126">
        <w:rPr>
          <w:rFonts w:ascii="Verdana" w:hAnsi="Verdana"/>
        </w:rPr>
        <w:t>Our Core Values help to emphasise equal opportunities for all staff, parents and pupils at all times and emphasise the importance of community, achievement and pride.</w:t>
      </w:r>
    </w:p>
    <w:p w14:paraId="183BB524" w14:textId="77777777" w:rsidR="0057039D" w:rsidRPr="009E5126" w:rsidRDefault="0057039D">
      <w:pPr>
        <w:pStyle w:val="BodyText"/>
        <w:spacing w:before="13"/>
        <w:rPr>
          <w:rFonts w:ascii="Verdana" w:hAnsi="Verdana"/>
          <w:sz w:val="21"/>
        </w:rPr>
      </w:pPr>
    </w:p>
    <w:p w14:paraId="45A0D1E9" w14:textId="77777777" w:rsidR="0057039D" w:rsidRPr="009E5126" w:rsidRDefault="009E5126">
      <w:pPr>
        <w:pStyle w:val="BodyText"/>
        <w:ind w:left="111"/>
        <w:rPr>
          <w:rFonts w:ascii="Verdana" w:hAnsi="Verdana"/>
        </w:rPr>
      </w:pPr>
      <w:r w:rsidRPr="009E5126">
        <w:rPr>
          <w:rFonts w:ascii="Verdana" w:hAnsi="Verdana"/>
        </w:rPr>
        <w:t>All staff are responsible for ensuring that we implement this policy.</w:t>
      </w:r>
    </w:p>
    <w:p w14:paraId="45A1BB73" w14:textId="77777777" w:rsidR="0057039D" w:rsidRPr="009E5126" w:rsidRDefault="0057039D">
      <w:pPr>
        <w:pStyle w:val="BodyText"/>
        <w:spacing w:before="13"/>
        <w:rPr>
          <w:rFonts w:ascii="Verdana" w:hAnsi="Verdana"/>
          <w:sz w:val="21"/>
        </w:rPr>
      </w:pPr>
    </w:p>
    <w:p w14:paraId="68A10284" w14:textId="77777777" w:rsidR="0057039D" w:rsidRPr="009E5126" w:rsidRDefault="009E5126">
      <w:pPr>
        <w:pStyle w:val="Heading1"/>
        <w:rPr>
          <w:rFonts w:ascii="Verdana" w:hAnsi="Verdana"/>
        </w:rPr>
      </w:pPr>
      <w:r w:rsidRPr="009E5126">
        <w:rPr>
          <w:rFonts w:ascii="Verdana" w:hAnsi="Verdana"/>
        </w:rPr>
        <w:t>Aims &amp; Objectives</w:t>
      </w:r>
    </w:p>
    <w:p w14:paraId="03EA76B2" w14:textId="77777777" w:rsidR="0057039D" w:rsidRPr="009E5126" w:rsidRDefault="009E5126">
      <w:pPr>
        <w:pStyle w:val="BodyText"/>
        <w:spacing w:before="1"/>
        <w:ind w:left="111" w:right="243"/>
        <w:rPr>
          <w:rFonts w:ascii="Verdana" w:hAnsi="Verdana"/>
        </w:rPr>
      </w:pPr>
      <w:r w:rsidRPr="009E5126">
        <w:rPr>
          <w:rFonts w:ascii="Verdana" w:hAnsi="Verdana"/>
        </w:rPr>
        <w:t>We aim to ensure that every member of the school community is given an equal opportunity to be the best that they can be, within a supportive environment.</w:t>
      </w:r>
    </w:p>
    <w:p w14:paraId="54D83DFD" w14:textId="77777777" w:rsidR="0057039D" w:rsidRPr="009E5126" w:rsidRDefault="0057039D">
      <w:pPr>
        <w:pStyle w:val="BodyText"/>
        <w:spacing w:before="13"/>
        <w:rPr>
          <w:rFonts w:ascii="Verdana" w:hAnsi="Verdana"/>
          <w:sz w:val="21"/>
        </w:rPr>
      </w:pPr>
    </w:p>
    <w:p w14:paraId="06CEFD03" w14:textId="77777777" w:rsidR="0057039D" w:rsidRPr="009E5126" w:rsidRDefault="009E5126">
      <w:pPr>
        <w:pStyle w:val="BodyText"/>
        <w:ind w:left="111"/>
        <w:rPr>
          <w:rFonts w:ascii="Verdana" w:hAnsi="Verdana"/>
        </w:rPr>
      </w:pPr>
      <w:r w:rsidRPr="009E5126">
        <w:rPr>
          <w:rFonts w:ascii="Verdana" w:hAnsi="Verdana"/>
        </w:rPr>
        <w:t>In order to achieve this we are committed to:</w:t>
      </w:r>
    </w:p>
    <w:p w14:paraId="4DCD175C" w14:textId="77777777" w:rsidR="0057039D" w:rsidRPr="009E5126" w:rsidRDefault="009E5126">
      <w:pPr>
        <w:pStyle w:val="ListParagraph"/>
        <w:numPr>
          <w:ilvl w:val="0"/>
          <w:numId w:val="2"/>
        </w:numPr>
        <w:tabs>
          <w:tab w:val="left" w:pos="471"/>
          <w:tab w:val="left" w:pos="472"/>
        </w:tabs>
        <w:spacing w:before="1"/>
        <w:ind w:hanging="360"/>
        <w:rPr>
          <w:rFonts w:ascii="Verdana" w:hAnsi="Verdana"/>
        </w:rPr>
      </w:pPr>
      <w:r w:rsidRPr="009E5126">
        <w:rPr>
          <w:rFonts w:ascii="Verdana" w:hAnsi="Verdana"/>
        </w:rPr>
        <w:t>equal access and</w:t>
      </w:r>
      <w:r w:rsidRPr="009E5126">
        <w:rPr>
          <w:rFonts w:ascii="Verdana" w:hAnsi="Verdana"/>
          <w:spacing w:val="-4"/>
        </w:rPr>
        <w:t xml:space="preserve"> </w:t>
      </w:r>
      <w:r w:rsidRPr="009E5126">
        <w:rPr>
          <w:rFonts w:ascii="Verdana" w:hAnsi="Verdana"/>
        </w:rPr>
        <w:t>treatment</w:t>
      </w:r>
    </w:p>
    <w:p w14:paraId="5005F1E6" w14:textId="77777777" w:rsidR="0057039D" w:rsidRPr="009E5126" w:rsidRDefault="009E5126">
      <w:pPr>
        <w:pStyle w:val="ListParagraph"/>
        <w:numPr>
          <w:ilvl w:val="0"/>
          <w:numId w:val="2"/>
        </w:numPr>
        <w:tabs>
          <w:tab w:val="left" w:pos="471"/>
          <w:tab w:val="left" w:pos="472"/>
        </w:tabs>
        <w:spacing w:before="1" w:line="306" w:lineRule="exact"/>
        <w:ind w:hanging="360"/>
        <w:rPr>
          <w:rFonts w:ascii="Verdana" w:hAnsi="Verdana"/>
        </w:rPr>
      </w:pPr>
      <w:r w:rsidRPr="009E5126">
        <w:rPr>
          <w:rFonts w:ascii="Verdana" w:hAnsi="Verdana"/>
        </w:rPr>
        <w:t>being responsive to changing</w:t>
      </w:r>
      <w:r w:rsidRPr="009E5126">
        <w:rPr>
          <w:rFonts w:ascii="Verdana" w:hAnsi="Verdana"/>
          <w:spacing w:val="-5"/>
        </w:rPr>
        <w:t xml:space="preserve"> </w:t>
      </w:r>
      <w:r w:rsidRPr="009E5126">
        <w:rPr>
          <w:rFonts w:ascii="Verdana" w:hAnsi="Verdana"/>
        </w:rPr>
        <w:t>needs</w:t>
      </w:r>
    </w:p>
    <w:p w14:paraId="0F1DD75B" w14:textId="77777777" w:rsidR="0057039D" w:rsidRPr="009E5126" w:rsidRDefault="009E5126">
      <w:pPr>
        <w:pStyle w:val="ListParagraph"/>
        <w:numPr>
          <w:ilvl w:val="0"/>
          <w:numId w:val="2"/>
        </w:numPr>
        <w:tabs>
          <w:tab w:val="left" w:pos="471"/>
          <w:tab w:val="left" w:pos="472"/>
        </w:tabs>
        <w:spacing w:line="306" w:lineRule="exact"/>
        <w:ind w:hanging="360"/>
        <w:rPr>
          <w:rFonts w:ascii="Verdana" w:hAnsi="Verdana"/>
        </w:rPr>
      </w:pPr>
      <w:r w:rsidRPr="009E5126">
        <w:rPr>
          <w:rFonts w:ascii="Verdana" w:hAnsi="Verdana"/>
        </w:rPr>
        <w:t>educating and informing children and parents about the issues in this</w:t>
      </w:r>
      <w:r w:rsidRPr="009E5126">
        <w:rPr>
          <w:rFonts w:ascii="Verdana" w:hAnsi="Verdana"/>
          <w:spacing w:val="-16"/>
        </w:rPr>
        <w:t xml:space="preserve"> </w:t>
      </w:r>
      <w:r w:rsidRPr="009E5126">
        <w:rPr>
          <w:rFonts w:ascii="Verdana" w:hAnsi="Verdana"/>
        </w:rPr>
        <w:t>policy</w:t>
      </w:r>
    </w:p>
    <w:p w14:paraId="06DB6686" w14:textId="77777777" w:rsidR="0057039D" w:rsidRPr="009E5126" w:rsidRDefault="009E5126">
      <w:pPr>
        <w:pStyle w:val="ListParagraph"/>
        <w:numPr>
          <w:ilvl w:val="0"/>
          <w:numId w:val="2"/>
        </w:numPr>
        <w:tabs>
          <w:tab w:val="left" w:pos="471"/>
          <w:tab w:val="left" w:pos="472"/>
        </w:tabs>
        <w:ind w:hanging="360"/>
        <w:rPr>
          <w:rFonts w:ascii="Verdana" w:hAnsi="Verdana"/>
        </w:rPr>
      </w:pPr>
      <w:r w:rsidRPr="009E5126">
        <w:rPr>
          <w:rFonts w:ascii="Verdana" w:hAnsi="Verdana"/>
        </w:rPr>
        <w:t>avoiding</w:t>
      </w:r>
      <w:r w:rsidRPr="009E5126">
        <w:rPr>
          <w:rFonts w:ascii="Verdana" w:hAnsi="Verdana"/>
          <w:spacing w:val="-2"/>
        </w:rPr>
        <w:t xml:space="preserve"> </w:t>
      </w:r>
      <w:r w:rsidRPr="009E5126">
        <w:rPr>
          <w:rFonts w:ascii="Verdana" w:hAnsi="Verdana"/>
        </w:rPr>
        <w:t>prejudice</w:t>
      </w:r>
    </w:p>
    <w:p w14:paraId="29F8D974" w14:textId="77777777" w:rsidR="0057039D" w:rsidRPr="009E5126" w:rsidRDefault="009E5126">
      <w:pPr>
        <w:pStyle w:val="ListParagraph"/>
        <w:numPr>
          <w:ilvl w:val="0"/>
          <w:numId w:val="2"/>
        </w:numPr>
        <w:tabs>
          <w:tab w:val="left" w:pos="471"/>
          <w:tab w:val="left" w:pos="472"/>
        </w:tabs>
        <w:spacing w:before="1"/>
        <w:ind w:hanging="360"/>
        <w:rPr>
          <w:rFonts w:ascii="Verdana" w:hAnsi="Verdana"/>
        </w:rPr>
      </w:pPr>
      <w:r w:rsidRPr="009E5126">
        <w:rPr>
          <w:rFonts w:ascii="Verdana" w:hAnsi="Verdana"/>
        </w:rPr>
        <w:t>promoting a positive self image and mutual</w:t>
      </w:r>
      <w:r w:rsidRPr="009E5126">
        <w:rPr>
          <w:rFonts w:ascii="Verdana" w:hAnsi="Verdana"/>
          <w:spacing w:val="-10"/>
        </w:rPr>
        <w:t xml:space="preserve"> </w:t>
      </w:r>
      <w:r w:rsidRPr="009E5126">
        <w:rPr>
          <w:rFonts w:ascii="Verdana" w:hAnsi="Verdana"/>
        </w:rPr>
        <w:t>respect</w:t>
      </w:r>
    </w:p>
    <w:p w14:paraId="4ABB0883" w14:textId="77777777" w:rsidR="0057039D" w:rsidRPr="009E5126" w:rsidRDefault="009E5126">
      <w:pPr>
        <w:pStyle w:val="ListParagraph"/>
        <w:numPr>
          <w:ilvl w:val="0"/>
          <w:numId w:val="2"/>
        </w:numPr>
        <w:tabs>
          <w:tab w:val="left" w:pos="471"/>
          <w:tab w:val="left" w:pos="472"/>
        </w:tabs>
        <w:spacing w:before="1"/>
        <w:ind w:right="632" w:hanging="360"/>
        <w:rPr>
          <w:rFonts w:ascii="Verdana" w:hAnsi="Verdana"/>
        </w:rPr>
      </w:pPr>
      <w:r w:rsidRPr="009E5126">
        <w:rPr>
          <w:rFonts w:ascii="Verdana" w:hAnsi="Verdana"/>
        </w:rPr>
        <w:t>ensuring that equality of opportunity permeates the whole curriculum and ethos of</w:t>
      </w:r>
      <w:r w:rsidRPr="009E5126">
        <w:rPr>
          <w:rFonts w:ascii="Verdana" w:hAnsi="Verdana"/>
          <w:spacing w:val="-38"/>
        </w:rPr>
        <w:t xml:space="preserve"> </w:t>
      </w:r>
      <w:r w:rsidRPr="009E5126">
        <w:rPr>
          <w:rFonts w:ascii="Verdana" w:hAnsi="Verdana"/>
        </w:rPr>
        <w:t>the school</w:t>
      </w:r>
    </w:p>
    <w:p w14:paraId="04426D79" w14:textId="77777777" w:rsidR="0057039D" w:rsidRPr="009E5126" w:rsidRDefault="009E5126">
      <w:pPr>
        <w:pStyle w:val="ListParagraph"/>
        <w:numPr>
          <w:ilvl w:val="0"/>
          <w:numId w:val="2"/>
        </w:numPr>
        <w:tabs>
          <w:tab w:val="left" w:pos="471"/>
          <w:tab w:val="left" w:pos="472"/>
        </w:tabs>
        <w:spacing w:line="306" w:lineRule="exact"/>
        <w:ind w:hanging="360"/>
        <w:rPr>
          <w:rFonts w:ascii="Verdana" w:hAnsi="Verdana"/>
        </w:rPr>
      </w:pPr>
      <w:r w:rsidRPr="009E5126">
        <w:rPr>
          <w:rFonts w:ascii="Verdana" w:hAnsi="Verdana"/>
        </w:rPr>
        <w:t>using resources and examples which provide a positive image of all</w:t>
      </w:r>
      <w:r w:rsidRPr="009E5126">
        <w:rPr>
          <w:rFonts w:ascii="Verdana" w:hAnsi="Verdana"/>
          <w:spacing w:val="-21"/>
        </w:rPr>
        <w:t xml:space="preserve"> </w:t>
      </w:r>
      <w:r w:rsidRPr="009E5126">
        <w:rPr>
          <w:rFonts w:ascii="Verdana" w:hAnsi="Verdana"/>
        </w:rPr>
        <w:t>groups</w:t>
      </w:r>
    </w:p>
    <w:p w14:paraId="036E734F" w14:textId="77777777" w:rsidR="0057039D" w:rsidRPr="009E5126" w:rsidRDefault="009E5126">
      <w:pPr>
        <w:pStyle w:val="ListParagraph"/>
        <w:numPr>
          <w:ilvl w:val="0"/>
          <w:numId w:val="2"/>
        </w:numPr>
        <w:tabs>
          <w:tab w:val="left" w:pos="471"/>
          <w:tab w:val="left" w:pos="472"/>
        </w:tabs>
        <w:ind w:right="283" w:hanging="360"/>
        <w:rPr>
          <w:rFonts w:ascii="Verdana" w:hAnsi="Verdana"/>
        </w:rPr>
      </w:pPr>
      <w:r w:rsidRPr="009E5126">
        <w:rPr>
          <w:rFonts w:ascii="Verdana" w:hAnsi="Verdana"/>
        </w:rPr>
        <w:t>acknowledging the richness and diversity of society and to prepare children for their part in this</w:t>
      </w:r>
    </w:p>
    <w:p w14:paraId="3F4A4197" w14:textId="77777777" w:rsidR="0057039D" w:rsidRPr="009E5126" w:rsidRDefault="009E5126">
      <w:pPr>
        <w:pStyle w:val="ListParagraph"/>
        <w:numPr>
          <w:ilvl w:val="0"/>
          <w:numId w:val="2"/>
        </w:numPr>
        <w:tabs>
          <w:tab w:val="left" w:pos="471"/>
          <w:tab w:val="left" w:pos="472"/>
        </w:tabs>
        <w:ind w:right="107" w:hanging="360"/>
        <w:rPr>
          <w:rFonts w:ascii="Verdana" w:hAnsi="Verdana"/>
        </w:rPr>
      </w:pPr>
      <w:r w:rsidRPr="009E5126">
        <w:rPr>
          <w:rFonts w:ascii="Verdana" w:hAnsi="Verdana"/>
        </w:rPr>
        <w:t>developing a positive attitude to equal opportunity by all staff, children, parents and all who participate in the life of the</w:t>
      </w:r>
      <w:r w:rsidRPr="009E5126">
        <w:rPr>
          <w:rFonts w:ascii="Verdana" w:hAnsi="Verdana"/>
          <w:spacing w:val="-12"/>
        </w:rPr>
        <w:t xml:space="preserve"> </w:t>
      </w:r>
      <w:r w:rsidRPr="009E5126">
        <w:rPr>
          <w:rFonts w:ascii="Verdana" w:hAnsi="Verdana"/>
        </w:rPr>
        <w:t>school</w:t>
      </w:r>
    </w:p>
    <w:p w14:paraId="1EC317EC" w14:textId="77777777" w:rsidR="0057039D" w:rsidRPr="009E5126" w:rsidRDefault="0057039D">
      <w:pPr>
        <w:pStyle w:val="BodyText"/>
        <w:spacing w:before="1"/>
        <w:rPr>
          <w:rFonts w:ascii="Verdana" w:hAnsi="Verdana"/>
        </w:rPr>
      </w:pPr>
    </w:p>
    <w:p w14:paraId="3D7978F3" w14:textId="77777777" w:rsidR="0057039D" w:rsidRPr="009E5126" w:rsidRDefault="009E5126">
      <w:pPr>
        <w:pStyle w:val="BodyText"/>
        <w:spacing w:line="306" w:lineRule="exact"/>
        <w:ind w:left="111"/>
        <w:rPr>
          <w:rFonts w:ascii="Verdana" w:hAnsi="Verdana"/>
        </w:rPr>
      </w:pPr>
      <w:r w:rsidRPr="009E5126">
        <w:rPr>
          <w:rFonts w:ascii="Verdana" w:hAnsi="Verdana"/>
        </w:rPr>
        <w:t>Pupils are taught</w:t>
      </w:r>
    </w:p>
    <w:p w14:paraId="7821CF4D" w14:textId="77777777" w:rsidR="0057039D" w:rsidRPr="009E5126" w:rsidRDefault="009E5126">
      <w:pPr>
        <w:pStyle w:val="ListParagraph"/>
        <w:numPr>
          <w:ilvl w:val="0"/>
          <w:numId w:val="1"/>
        </w:numPr>
        <w:tabs>
          <w:tab w:val="left" w:pos="265"/>
        </w:tabs>
        <w:spacing w:line="306" w:lineRule="exact"/>
        <w:ind w:hanging="153"/>
        <w:rPr>
          <w:rFonts w:ascii="Verdana" w:hAnsi="Verdana"/>
        </w:rPr>
      </w:pPr>
      <w:r w:rsidRPr="009E5126">
        <w:rPr>
          <w:rFonts w:ascii="Verdana" w:hAnsi="Verdana"/>
        </w:rPr>
        <w:t>to be confident, strong and self affirming in their own</w:t>
      </w:r>
      <w:r w:rsidRPr="009E5126">
        <w:rPr>
          <w:rFonts w:ascii="Verdana" w:hAnsi="Verdana"/>
          <w:spacing w:val="-11"/>
        </w:rPr>
        <w:t xml:space="preserve"> </w:t>
      </w:r>
      <w:r w:rsidRPr="009E5126">
        <w:rPr>
          <w:rFonts w:ascii="Verdana" w:hAnsi="Verdana"/>
        </w:rPr>
        <w:t>identity</w:t>
      </w:r>
    </w:p>
    <w:p w14:paraId="441AB2AF" w14:textId="77777777" w:rsidR="0057039D" w:rsidRPr="009E5126" w:rsidRDefault="009E5126">
      <w:pPr>
        <w:pStyle w:val="ListParagraph"/>
        <w:numPr>
          <w:ilvl w:val="0"/>
          <w:numId w:val="1"/>
        </w:numPr>
        <w:tabs>
          <w:tab w:val="left" w:pos="265"/>
        </w:tabs>
        <w:ind w:hanging="153"/>
        <w:rPr>
          <w:rFonts w:ascii="Verdana" w:hAnsi="Verdana"/>
        </w:rPr>
      </w:pPr>
      <w:r w:rsidRPr="009E5126">
        <w:rPr>
          <w:rFonts w:ascii="Verdana" w:hAnsi="Verdana"/>
        </w:rPr>
        <w:t>to value and respect all children and</w:t>
      </w:r>
      <w:r w:rsidRPr="009E5126">
        <w:rPr>
          <w:rFonts w:ascii="Verdana" w:hAnsi="Verdana"/>
          <w:spacing w:val="-15"/>
        </w:rPr>
        <w:t xml:space="preserve"> </w:t>
      </w:r>
      <w:r w:rsidRPr="009E5126">
        <w:rPr>
          <w:rFonts w:ascii="Verdana" w:hAnsi="Verdana"/>
        </w:rPr>
        <w:t>adults</w:t>
      </w:r>
    </w:p>
    <w:p w14:paraId="4F45CB33" w14:textId="77777777" w:rsidR="0057039D" w:rsidRPr="009E5126" w:rsidRDefault="009E5126">
      <w:pPr>
        <w:pStyle w:val="ListParagraph"/>
        <w:numPr>
          <w:ilvl w:val="0"/>
          <w:numId w:val="1"/>
        </w:numPr>
        <w:tabs>
          <w:tab w:val="left" w:pos="265"/>
        </w:tabs>
        <w:spacing w:before="1"/>
        <w:ind w:hanging="153"/>
        <w:rPr>
          <w:rFonts w:ascii="Verdana" w:hAnsi="Verdana"/>
        </w:rPr>
      </w:pPr>
      <w:r w:rsidRPr="009E5126">
        <w:rPr>
          <w:rFonts w:ascii="Verdana" w:hAnsi="Verdana"/>
        </w:rPr>
        <w:t>to learn from other cultures and their</w:t>
      </w:r>
      <w:r w:rsidRPr="009E5126">
        <w:rPr>
          <w:rFonts w:ascii="Verdana" w:hAnsi="Verdana"/>
          <w:spacing w:val="-10"/>
        </w:rPr>
        <w:t xml:space="preserve"> </w:t>
      </w:r>
      <w:r w:rsidRPr="009E5126">
        <w:rPr>
          <w:rFonts w:ascii="Verdana" w:hAnsi="Verdana"/>
        </w:rPr>
        <w:t>own</w:t>
      </w:r>
    </w:p>
    <w:p w14:paraId="43914562" w14:textId="77777777" w:rsidR="0057039D" w:rsidRPr="009E5126" w:rsidRDefault="009E5126">
      <w:pPr>
        <w:pStyle w:val="ListParagraph"/>
        <w:numPr>
          <w:ilvl w:val="0"/>
          <w:numId w:val="1"/>
        </w:numPr>
        <w:tabs>
          <w:tab w:val="left" w:pos="265"/>
        </w:tabs>
        <w:spacing w:before="1"/>
        <w:ind w:hanging="153"/>
        <w:rPr>
          <w:rFonts w:ascii="Verdana" w:hAnsi="Verdana"/>
        </w:rPr>
      </w:pPr>
      <w:r w:rsidRPr="009E5126">
        <w:rPr>
          <w:rFonts w:ascii="Verdana" w:hAnsi="Verdana"/>
        </w:rPr>
        <w:t>to be open to change, choice and</w:t>
      </w:r>
      <w:r w:rsidRPr="009E5126">
        <w:rPr>
          <w:rFonts w:ascii="Verdana" w:hAnsi="Verdana"/>
          <w:spacing w:val="-10"/>
        </w:rPr>
        <w:t xml:space="preserve"> </w:t>
      </w:r>
      <w:r w:rsidRPr="009E5126">
        <w:rPr>
          <w:rFonts w:ascii="Verdana" w:hAnsi="Verdana"/>
        </w:rPr>
        <w:t>development</w:t>
      </w:r>
    </w:p>
    <w:p w14:paraId="371FA2FC" w14:textId="77777777" w:rsidR="0057039D" w:rsidRPr="009E5126" w:rsidRDefault="0057039D">
      <w:pPr>
        <w:rPr>
          <w:rFonts w:ascii="Verdana" w:hAnsi="Verdana"/>
        </w:rPr>
        <w:sectPr w:rsidR="0057039D" w:rsidRPr="009E5126">
          <w:footerReference w:type="default" r:id="rId8"/>
          <w:type w:val="continuous"/>
          <w:pgSz w:w="12240" w:h="15840"/>
          <w:pgMar w:top="800" w:right="1120" w:bottom="980" w:left="1120" w:header="720" w:footer="791" w:gutter="0"/>
          <w:pgNumType w:start="1"/>
          <w:cols w:space="720"/>
        </w:sectPr>
      </w:pPr>
    </w:p>
    <w:p w14:paraId="53BC63FB" w14:textId="77777777" w:rsidR="0057039D" w:rsidRPr="009E5126" w:rsidRDefault="009E5126">
      <w:pPr>
        <w:pStyle w:val="ListParagraph"/>
        <w:numPr>
          <w:ilvl w:val="0"/>
          <w:numId w:val="1"/>
        </w:numPr>
        <w:tabs>
          <w:tab w:val="left" w:pos="265"/>
        </w:tabs>
        <w:spacing w:before="90"/>
        <w:ind w:hanging="153"/>
        <w:rPr>
          <w:rFonts w:ascii="Verdana" w:hAnsi="Verdana"/>
        </w:rPr>
      </w:pPr>
      <w:r w:rsidRPr="009E5126">
        <w:rPr>
          <w:rFonts w:ascii="Verdana" w:hAnsi="Verdana"/>
        </w:rPr>
        <w:lastRenderedPageBreak/>
        <w:t>to be able to discuss, celebrate and challenge traditions and</w:t>
      </w:r>
      <w:r w:rsidRPr="009E5126">
        <w:rPr>
          <w:rFonts w:ascii="Verdana" w:hAnsi="Verdana"/>
          <w:spacing w:val="-22"/>
        </w:rPr>
        <w:t xml:space="preserve"> </w:t>
      </w:r>
      <w:r w:rsidRPr="009E5126">
        <w:rPr>
          <w:rFonts w:ascii="Verdana" w:hAnsi="Verdana"/>
        </w:rPr>
        <w:t>beliefs</w:t>
      </w:r>
    </w:p>
    <w:p w14:paraId="7D546421" w14:textId="77777777" w:rsidR="0057039D" w:rsidRPr="009E5126" w:rsidRDefault="0057039D">
      <w:pPr>
        <w:pStyle w:val="BodyText"/>
        <w:spacing w:before="1"/>
        <w:rPr>
          <w:rFonts w:ascii="Verdana" w:hAnsi="Verdana"/>
        </w:rPr>
      </w:pPr>
    </w:p>
    <w:p w14:paraId="29923EED" w14:textId="77777777" w:rsidR="0057039D" w:rsidRPr="009E5126" w:rsidRDefault="009E5126">
      <w:pPr>
        <w:pStyle w:val="Heading1"/>
        <w:spacing w:before="1"/>
        <w:rPr>
          <w:rFonts w:ascii="Verdana" w:hAnsi="Verdana"/>
        </w:rPr>
      </w:pPr>
      <w:r w:rsidRPr="009E5126">
        <w:rPr>
          <w:rFonts w:ascii="Verdana" w:hAnsi="Verdana"/>
        </w:rPr>
        <w:t>Gender</w:t>
      </w:r>
    </w:p>
    <w:p w14:paraId="6A84C42A" w14:textId="77777777" w:rsidR="0057039D" w:rsidRPr="009E5126" w:rsidRDefault="009E5126">
      <w:pPr>
        <w:pStyle w:val="BodyText"/>
        <w:ind w:left="111" w:right="112"/>
        <w:jc w:val="both"/>
        <w:rPr>
          <w:rFonts w:ascii="Verdana" w:hAnsi="Verdana"/>
        </w:rPr>
      </w:pPr>
      <w:r w:rsidRPr="009E5126">
        <w:rPr>
          <w:rFonts w:ascii="Verdana" w:hAnsi="Verdana"/>
        </w:rPr>
        <w:t>We take practical steps to ensure that we treat genders equally. Our organisational structure, discipline</w:t>
      </w:r>
      <w:r w:rsidRPr="009E5126">
        <w:rPr>
          <w:rFonts w:ascii="Verdana" w:hAnsi="Verdana"/>
          <w:spacing w:val="-5"/>
        </w:rPr>
        <w:t xml:space="preserve"> </w:t>
      </w:r>
      <w:r w:rsidRPr="009E5126">
        <w:rPr>
          <w:rFonts w:ascii="Verdana" w:hAnsi="Verdana"/>
        </w:rPr>
        <w:t>policy</w:t>
      </w:r>
      <w:r w:rsidRPr="009E5126">
        <w:rPr>
          <w:rFonts w:ascii="Verdana" w:hAnsi="Verdana"/>
          <w:spacing w:val="-2"/>
        </w:rPr>
        <w:t xml:space="preserve"> </w:t>
      </w:r>
      <w:r w:rsidRPr="009E5126">
        <w:rPr>
          <w:rFonts w:ascii="Verdana" w:hAnsi="Verdana"/>
        </w:rPr>
        <w:t>and</w:t>
      </w:r>
      <w:r w:rsidRPr="009E5126">
        <w:rPr>
          <w:rFonts w:ascii="Verdana" w:hAnsi="Verdana"/>
          <w:spacing w:val="-2"/>
        </w:rPr>
        <w:t xml:space="preserve"> </w:t>
      </w:r>
      <w:r w:rsidRPr="009E5126">
        <w:rPr>
          <w:rFonts w:ascii="Verdana" w:hAnsi="Verdana"/>
        </w:rPr>
        <w:t>curriculum</w:t>
      </w:r>
      <w:r w:rsidRPr="009E5126">
        <w:rPr>
          <w:rFonts w:ascii="Verdana" w:hAnsi="Verdana"/>
          <w:spacing w:val="-2"/>
        </w:rPr>
        <w:t xml:space="preserve"> </w:t>
      </w:r>
      <w:r w:rsidRPr="009E5126">
        <w:rPr>
          <w:rFonts w:ascii="Verdana" w:hAnsi="Verdana"/>
        </w:rPr>
        <w:t>are</w:t>
      </w:r>
      <w:r w:rsidRPr="009E5126">
        <w:rPr>
          <w:rFonts w:ascii="Verdana" w:hAnsi="Verdana"/>
          <w:spacing w:val="-5"/>
        </w:rPr>
        <w:t xml:space="preserve"> </w:t>
      </w:r>
      <w:r w:rsidRPr="009E5126">
        <w:rPr>
          <w:rFonts w:ascii="Verdana" w:hAnsi="Verdana"/>
        </w:rPr>
        <w:t>applied</w:t>
      </w:r>
      <w:r w:rsidRPr="009E5126">
        <w:rPr>
          <w:rFonts w:ascii="Verdana" w:hAnsi="Verdana"/>
          <w:spacing w:val="-2"/>
        </w:rPr>
        <w:t xml:space="preserve"> </w:t>
      </w:r>
      <w:r w:rsidRPr="009E5126">
        <w:rPr>
          <w:rFonts w:ascii="Verdana" w:hAnsi="Verdana"/>
        </w:rPr>
        <w:t>to</w:t>
      </w:r>
      <w:r w:rsidRPr="009E5126">
        <w:rPr>
          <w:rFonts w:ascii="Verdana" w:hAnsi="Verdana"/>
          <w:spacing w:val="-5"/>
        </w:rPr>
        <w:t xml:space="preserve"> </w:t>
      </w:r>
      <w:r w:rsidRPr="009E5126">
        <w:rPr>
          <w:rFonts w:ascii="Verdana" w:hAnsi="Verdana"/>
        </w:rPr>
        <w:t>all,</w:t>
      </w:r>
      <w:r w:rsidRPr="009E5126">
        <w:rPr>
          <w:rFonts w:ascii="Verdana" w:hAnsi="Verdana"/>
          <w:spacing w:val="-3"/>
        </w:rPr>
        <w:t xml:space="preserve"> </w:t>
      </w:r>
      <w:r w:rsidRPr="009E5126">
        <w:rPr>
          <w:rFonts w:ascii="Verdana" w:hAnsi="Verdana"/>
        </w:rPr>
        <w:t>regardless</w:t>
      </w:r>
      <w:r w:rsidRPr="009E5126">
        <w:rPr>
          <w:rFonts w:ascii="Verdana" w:hAnsi="Verdana"/>
          <w:spacing w:val="-2"/>
        </w:rPr>
        <w:t xml:space="preserve"> </w:t>
      </w:r>
      <w:r w:rsidRPr="009E5126">
        <w:rPr>
          <w:rFonts w:ascii="Verdana" w:hAnsi="Verdana"/>
        </w:rPr>
        <w:t>of</w:t>
      </w:r>
      <w:r w:rsidRPr="009E5126">
        <w:rPr>
          <w:rFonts w:ascii="Verdana" w:hAnsi="Verdana"/>
          <w:spacing w:val="-2"/>
        </w:rPr>
        <w:t xml:space="preserve"> </w:t>
      </w:r>
      <w:r w:rsidRPr="009E5126">
        <w:rPr>
          <w:rFonts w:ascii="Verdana" w:hAnsi="Verdana"/>
        </w:rPr>
        <w:t>gender.</w:t>
      </w:r>
      <w:r w:rsidRPr="009E5126">
        <w:rPr>
          <w:rFonts w:ascii="Verdana" w:hAnsi="Verdana"/>
          <w:spacing w:val="-4"/>
        </w:rPr>
        <w:t xml:space="preserve"> </w:t>
      </w:r>
      <w:r w:rsidRPr="009E5126">
        <w:rPr>
          <w:rFonts w:ascii="Verdana" w:hAnsi="Verdana"/>
        </w:rPr>
        <w:t>Classes</w:t>
      </w:r>
      <w:r w:rsidRPr="009E5126">
        <w:rPr>
          <w:rFonts w:ascii="Verdana" w:hAnsi="Verdana"/>
          <w:spacing w:val="-3"/>
        </w:rPr>
        <w:t xml:space="preserve"> </w:t>
      </w:r>
      <w:r w:rsidRPr="009E5126">
        <w:rPr>
          <w:rFonts w:ascii="Verdana" w:hAnsi="Verdana"/>
        </w:rPr>
        <w:t>are</w:t>
      </w:r>
      <w:r w:rsidRPr="009E5126">
        <w:rPr>
          <w:rFonts w:ascii="Verdana" w:hAnsi="Verdana"/>
          <w:spacing w:val="-5"/>
        </w:rPr>
        <w:t xml:space="preserve"> </w:t>
      </w:r>
      <w:r w:rsidRPr="009E5126">
        <w:rPr>
          <w:rFonts w:ascii="Verdana" w:hAnsi="Verdana"/>
        </w:rPr>
        <w:t>formed</w:t>
      </w:r>
      <w:r w:rsidRPr="009E5126">
        <w:rPr>
          <w:rFonts w:ascii="Verdana" w:hAnsi="Verdana"/>
          <w:spacing w:val="-4"/>
        </w:rPr>
        <w:t xml:space="preserve"> </w:t>
      </w:r>
      <w:r w:rsidRPr="009E5126">
        <w:rPr>
          <w:rFonts w:ascii="Verdana" w:hAnsi="Verdana"/>
        </w:rPr>
        <w:t>on</w:t>
      </w:r>
      <w:r w:rsidRPr="009E5126">
        <w:rPr>
          <w:rFonts w:ascii="Verdana" w:hAnsi="Verdana"/>
          <w:spacing w:val="-4"/>
        </w:rPr>
        <w:t xml:space="preserve"> </w:t>
      </w:r>
      <w:r w:rsidRPr="009E5126">
        <w:rPr>
          <w:rFonts w:ascii="Verdana" w:hAnsi="Verdana"/>
        </w:rPr>
        <w:t>a chronological basis and class groupings are flexible. When asking children to carry out tasks or represent the school, we aim to include both boys and girls and promote aspirational</w:t>
      </w:r>
      <w:r w:rsidRPr="009E5126">
        <w:rPr>
          <w:rFonts w:ascii="Verdana" w:hAnsi="Verdana"/>
          <w:spacing w:val="-28"/>
        </w:rPr>
        <w:t xml:space="preserve"> </w:t>
      </w:r>
      <w:r w:rsidRPr="009E5126">
        <w:rPr>
          <w:rFonts w:ascii="Verdana" w:hAnsi="Verdana"/>
        </w:rPr>
        <w:t>equality.</w:t>
      </w:r>
    </w:p>
    <w:p w14:paraId="026676B3" w14:textId="77777777" w:rsidR="0057039D" w:rsidRPr="009E5126" w:rsidRDefault="0057039D">
      <w:pPr>
        <w:pStyle w:val="BodyText"/>
        <w:spacing w:before="12"/>
        <w:rPr>
          <w:rFonts w:ascii="Verdana" w:hAnsi="Verdana"/>
          <w:sz w:val="21"/>
        </w:rPr>
      </w:pPr>
    </w:p>
    <w:p w14:paraId="2FE452AC" w14:textId="77777777" w:rsidR="0057039D" w:rsidRPr="009E5126" w:rsidRDefault="009E5126">
      <w:pPr>
        <w:pStyle w:val="Heading1"/>
        <w:spacing w:before="1"/>
        <w:rPr>
          <w:rFonts w:ascii="Verdana" w:hAnsi="Verdana"/>
        </w:rPr>
      </w:pPr>
      <w:r w:rsidRPr="009E5126">
        <w:rPr>
          <w:rFonts w:ascii="Verdana" w:hAnsi="Verdana"/>
        </w:rPr>
        <w:t>Race, Faith (and no faith), Languages and Family Background</w:t>
      </w:r>
    </w:p>
    <w:p w14:paraId="65445951" w14:textId="77777777" w:rsidR="0057039D" w:rsidRPr="009E5126" w:rsidRDefault="009E5126">
      <w:pPr>
        <w:pStyle w:val="BodyText"/>
        <w:ind w:left="111" w:right="139"/>
        <w:rPr>
          <w:rFonts w:ascii="Verdana" w:hAnsi="Verdana"/>
        </w:rPr>
      </w:pPr>
      <w:r w:rsidRPr="009E5126">
        <w:rPr>
          <w:rFonts w:ascii="Verdana" w:hAnsi="Verdana"/>
        </w:rPr>
        <w:t>In our school population, we have several different nationalities, faiths, family backgrounds and organisations. Racial discrimination is unlawful in Jersey, and we aim to help our pupils to develop concepts, skills, attitudes and ways of behaving which will promote good relationships and prevent ignorance and prejudice. Pupils, staff and parents are encouraged to contribute to school life from the richness of their heritage and religion. They share experiences and learn from one another through enquiry, investigative and collaborative</w:t>
      </w:r>
      <w:r w:rsidRPr="009E5126">
        <w:rPr>
          <w:rFonts w:ascii="Verdana" w:hAnsi="Verdana"/>
          <w:spacing w:val="-13"/>
        </w:rPr>
        <w:t xml:space="preserve"> </w:t>
      </w:r>
      <w:r w:rsidRPr="009E5126">
        <w:rPr>
          <w:rFonts w:ascii="Verdana" w:hAnsi="Verdana"/>
        </w:rPr>
        <w:t>work.</w:t>
      </w:r>
    </w:p>
    <w:p w14:paraId="0A235830" w14:textId="77777777" w:rsidR="0057039D" w:rsidRPr="009E5126" w:rsidRDefault="0057039D">
      <w:pPr>
        <w:pStyle w:val="BodyText"/>
        <w:rPr>
          <w:rFonts w:ascii="Verdana" w:hAnsi="Verdana"/>
        </w:rPr>
      </w:pPr>
    </w:p>
    <w:p w14:paraId="08FAE229" w14:textId="347C2CAC" w:rsidR="0057039D" w:rsidRPr="009E5126" w:rsidRDefault="000D4063">
      <w:pPr>
        <w:pStyle w:val="BodyText"/>
        <w:ind w:left="111" w:right="230"/>
        <w:rPr>
          <w:rFonts w:ascii="Verdana" w:hAnsi="Verdana"/>
        </w:rPr>
      </w:pPr>
      <w:r>
        <w:rPr>
          <w:rFonts w:ascii="Verdana" w:hAnsi="Verdana"/>
        </w:rPr>
        <w:t>Multi-Lingual Learners (MLL</w:t>
      </w:r>
      <w:r w:rsidR="009E5126" w:rsidRPr="009E5126">
        <w:rPr>
          <w:rFonts w:ascii="Verdana" w:hAnsi="Verdana"/>
        </w:rPr>
        <w:t xml:space="preserve">) often need learning support when they are first learning English. We are supported by the central </w:t>
      </w:r>
      <w:r>
        <w:rPr>
          <w:rFonts w:ascii="Verdana" w:hAnsi="Verdana"/>
        </w:rPr>
        <w:t>MLL</w:t>
      </w:r>
      <w:r w:rsidR="009E5126" w:rsidRPr="009E5126">
        <w:rPr>
          <w:rFonts w:ascii="Verdana" w:hAnsi="Verdana"/>
        </w:rPr>
        <w:t xml:space="preserve"> Support Team through advice and direct teaching when appropriate.</w:t>
      </w:r>
    </w:p>
    <w:p w14:paraId="1BC305A1" w14:textId="77777777" w:rsidR="0057039D" w:rsidRPr="009E5126" w:rsidRDefault="0057039D">
      <w:pPr>
        <w:pStyle w:val="BodyText"/>
        <w:rPr>
          <w:rFonts w:ascii="Verdana" w:hAnsi="Verdana"/>
        </w:rPr>
      </w:pPr>
    </w:p>
    <w:p w14:paraId="23BBB6F3" w14:textId="77777777" w:rsidR="0057039D" w:rsidRPr="009E5126" w:rsidRDefault="009E5126">
      <w:pPr>
        <w:pStyle w:val="Heading1"/>
        <w:rPr>
          <w:rFonts w:ascii="Verdana" w:hAnsi="Verdana"/>
        </w:rPr>
      </w:pPr>
      <w:r w:rsidRPr="009E5126">
        <w:rPr>
          <w:rFonts w:ascii="Verdana" w:hAnsi="Verdana"/>
        </w:rPr>
        <w:t>Disability</w:t>
      </w:r>
    </w:p>
    <w:p w14:paraId="73664A5C" w14:textId="77777777" w:rsidR="0057039D" w:rsidRPr="009E5126" w:rsidRDefault="009E5126">
      <w:pPr>
        <w:pStyle w:val="BodyText"/>
        <w:spacing w:before="1"/>
        <w:ind w:left="111" w:right="115"/>
        <w:rPr>
          <w:rFonts w:ascii="Verdana" w:hAnsi="Verdana"/>
        </w:rPr>
      </w:pPr>
      <w:r w:rsidRPr="009E5126">
        <w:rPr>
          <w:rFonts w:ascii="Verdana" w:hAnsi="Verdana"/>
        </w:rPr>
        <w:t>Some children at our school, or their parents, may have disabilities, either temporarily or more permanently. Our sloping school site and the amount of steps in and around our building could potentially pose issues to parents and children with disabilities. We aim to minimise these difficulties and make areas as accessible as possible.</w:t>
      </w:r>
    </w:p>
    <w:p w14:paraId="363FB391" w14:textId="77777777" w:rsidR="0057039D" w:rsidRPr="009E5126" w:rsidRDefault="0057039D">
      <w:pPr>
        <w:pStyle w:val="BodyText"/>
        <w:spacing w:before="1"/>
        <w:rPr>
          <w:rFonts w:ascii="Verdana" w:hAnsi="Verdana"/>
        </w:rPr>
      </w:pPr>
    </w:p>
    <w:p w14:paraId="44D89D2A" w14:textId="77777777" w:rsidR="0057039D" w:rsidRPr="009E5126" w:rsidRDefault="009E5126">
      <w:pPr>
        <w:pStyle w:val="BodyText"/>
        <w:ind w:left="111" w:right="172"/>
        <w:jc w:val="both"/>
        <w:rPr>
          <w:rFonts w:ascii="Verdana" w:hAnsi="Verdana"/>
        </w:rPr>
      </w:pPr>
      <w:r w:rsidRPr="009E5126">
        <w:rPr>
          <w:rFonts w:ascii="Verdana" w:hAnsi="Verdana"/>
        </w:rPr>
        <w:t>We are committed to meeting the needs of children with disabilities, as we are to meeting the needs of all within the school. All reasonable steps are taken to ensure that these children</w:t>
      </w:r>
      <w:r w:rsidRPr="009E5126">
        <w:rPr>
          <w:rFonts w:ascii="Verdana" w:hAnsi="Verdana"/>
          <w:spacing w:val="-32"/>
        </w:rPr>
        <w:t xml:space="preserve"> </w:t>
      </w:r>
      <w:r w:rsidRPr="009E5126">
        <w:rPr>
          <w:rFonts w:ascii="Verdana" w:hAnsi="Verdana"/>
        </w:rPr>
        <w:t>are not placed at a substantial disadvantage compared with non-disabled</w:t>
      </w:r>
      <w:r w:rsidRPr="009E5126">
        <w:rPr>
          <w:rFonts w:ascii="Verdana" w:hAnsi="Verdana"/>
          <w:spacing w:val="-9"/>
        </w:rPr>
        <w:t xml:space="preserve"> </w:t>
      </w:r>
      <w:r w:rsidRPr="009E5126">
        <w:rPr>
          <w:rFonts w:ascii="Verdana" w:hAnsi="Verdana"/>
        </w:rPr>
        <w:t>children.</w:t>
      </w:r>
    </w:p>
    <w:p w14:paraId="451225C8" w14:textId="77777777" w:rsidR="0057039D" w:rsidRPr="009E5126" w:rsidRDefault="0057039D">
      <w:pPr>
        <w:pStyle w:val="BodyText"/>
        <w:rPr>
          <w:rFonts w:ascii="Verdana" w:hAnsi="Verdana"/>
        </w:rPr>
      </w:pPr>
    </w:p>
    <w:p w14:paraId="6440351B" w14:textId="77777777" w:rsidR="0057039D" w:rsidRPr="009E5126" w:rsidRDefault="009E5126">
      <w:pPr>
        <w:pStyle w:val="BodyText"/>
        <w:ind w:left="111" w:right="226"/>
        <w:rPr>
          <w:rFonts w:ascii="Verdana" w:hAnsi="Verdana"/>
        </w:rPr>
      </w:pPr>
      <w:r w:rsidRPr="009E5126">
        <w:rPr>
          <w:rFonts w:ascii="Verdana" w:hAnsi="Verdana"/>
        </w:rPr>
        <w:t>In some circumstances teachers modify teaching and learning as appropriate for children</w:t>
      </w:r>
      <w:r w:rsidRPr="009E5126">
        <w:rPr>
          <w:rFonts w:ascii="Verdana" w:hAnsi="Verdana"/>
          <w:spacing w:val="-39"/>
        </w:rPr>
        <w:t xml:space="preserve"> </w:t>
      </w:r>
      <w:r w:rsidRPr="009E5126">
        <w:rPr>
          <w:rFonts w:ascii="Verdana" w:hAnsi="Verdana"/>
        </w:rPr>
        <w:t>with disabilities. For example, they may give additional time to complete certain activities, or modify teaching materials, or offer alternative activities where children are unable to manipulate tools or equipment. At times, we may seek the support of the Occupational Therapy team, other Education or Medical professionals, in order to ensure we support children with disabilities as well as</w:t>
      </w:r>
      <w:r w:rsidRPr="009E5126">
        <w:rPr>
          <w:rFonts w:ascii="Verdana" w:hAnsi="Verdana"/>
          <w:spacing w:val="-14"/>
        </w:rPr>
        <w:t xml:space="preserve"> </w:t>
      </w:r>
      <w:r w:rsidRPr="009E5126">
        <w:rPr>
          <w:rFonts w:ascii="Verdana" w:hAnsi="Verdana"/>
        </w:rPr>
        <w:t>possible.</w:t>
      </w:r>
    </w:p>
    <w:p w14:paraId="0E4249A4" w14:textId="77777777" w:rsidR="0057039D" w:rsidRPr="009E5126" w:rsidRDefault="0057039D">
      <w:pPr>
        <w:pStyle w:val="BodyText"/>
        <w:rPr>
          <w:rFonts w:ascii="Verdana" w:hAnsi="Verdana"/>
        </w:rPr>
      </w:pPr>
    </w:p>
    <w:p w14:paraId="200FE395" w14:textId="77777777" w:rsidR="0057039D" w:rsidRPr="009E5126" w:rsidRDefault="009E5126">
      <w:pPr>
        <w:pStyle w:val="Heading1"/>
        <w:rPr>
          <w:rFonts w:ascii="Verdana" w:hAnsi="Verdana"/>
        </w:rPr>
      </w:pPr>
      <w:r w:rsidRPr="009E5126">
        <w:rPr>
          <w:rFonts w:ascii="Verdana" w:hAnsi="Verdana"/>
        </w:rPr>
        <w:t>Curriculum Access</w:t>
      </w:r>
    </w:p>
    <w:p w14:paraId="1C9A9E27" w14:textId="77C2E531" w:rsidR="0057039D" w:rsidRPr="009E5126" w:rsidRDefault="009E5126">
      <w:pPr>
        <w:pStyle w:val="BodyText"/>
        <w:spacing w:before="1"/>
        <w:ind w:left="111" w:right="180"/>
        <w:jc w:val="both"/>
        <w:rPr>
          <w:rFonts w:ascii="Verdana" w:hAnsi="Verdana"/>
        </w:rPr>
      </w:pPr>
      <w:r w:rsidRPr="009E5126">
        <w:rPr>
          <w:rFonts w:ascii="Verdana" w:hAnsi="Verdana"/>
        </w:rPr>
        <w:t>The Jersey ‘Teacher’s Task’ and Teacher’s Standards (2012) documents underpin our Teaching for Learning P</w:t>
      </w:r>
      <w:r w:rsidR="007B32B9" w:rsidRPr="009E5126">
        <w:rPr>
          <w:rFonts w:ascii="Verdana" w:hAnsi="Verdana"/>
        </w:rPr>
        <w:t>olicy</w:t>
      </w:r>
      <w:r w:rsidRPr="009E5126">
        <w:rPr>
          <w:rFonts w:ascii="Verdana" w:hAnsi="Verdana"/>
        </w:rPr>
        <w:t>. Within these documents, the onus is on class teachers to ensure access to the curriculum for all children.</w:t>
      </w:r>
    </w:p>
    <w:p w14:paraId="72B1FB88" w14:textId="77777777" w:rsidR="0057039D" w:rsidRPr="009E5126" w:rsidRDefault="0057039D">
      <w:pPr>
        <w:pStyle w:val="BodyText"/>
        <w:rPr>
          <w:rFonts w:ascii="Verdana" w:hAnsi="Verdana"/>
        </w:rPr>
      </w:pPr>
    </w:p>
    <w:p w14:paraId="310B878B" w14:textId="77777777" w:rsidR="0057039D" w:rsidRPr="009E5126" w:rsidRDefault="009E5126">
      <w:pPr>
        <w:pStyle w:val="BodyText"/>
        <w:ind w:left="111" w:right="137"/>
        <w:rPr>
          <w:rFonts w:ascii="Verdana" w:hAnsi="Verdana"/>
        </w:rPr>
      </w:pPr>
      <w:r w:rsidRPr="009E5126">
        <w:rPr>
          <w:rFonts w:ascii="Verdana" w:hAnsi="Verdana"/>
        </w:rPr>
        <w:t>The Jersey Curriculum (2014) requires a breadth, balance, relevance and differentiation which will enable each pupil to participate at an appropriate level. This applies to all pupils, from</w:t>
      </w:r>
    </w:p>
    <w:p w14:paraId="225BB225" w14:textId="77777777" w:rsidR="0057039D" w:rsidRPr="009E5126" w:rsidRDefault="0057039D">
      <w:pPr>
        <w:rPr>
          <w:rFonts w:ascii="Verdana" w:hAnsi="Verdana"/>
        </w:rPr>
        <w:sectPr w:rsidR="0057039D" w:rsidRPr="009E5126">
          <w:pgSz w:w="12240" w:h="15840"/>
          <w:pgMar w:top="1040" w:right="1120" w:bottom="980" w:left="1120" w:header="0" w:footer="791" w:gutter="0"/>
          <w:cols w:space="720"/>
        </w:sectPr>
      </w:pPr>
    </w:p>
    <w:p w14:paraId="32CDF655" w14:textId="2D937270" w:rsidR="0057039D" w:rsidRPr="009E5126" w:rsidRDefault="009E5126">
      <w:pPr>
        <w:pStyle w:val="BodyText"/>
        <w:spacing w:before="90"/>
        <w:ind w:left="111" w:right="597"/>
        <w:rPr>
          <w:rFonts w:ascii="Verdana" w:hAnsi="Verdana"/>
        </w:rPr>
      </w:pPr>
      <w:r w:rsidRPr="009E5126">
        <w:rPr>
          <w:rFonts w:ascii="Verdana" w:hAnsi="Verdana"/>
        </w:rPr>
        <w:lastRenderedPageBreak/>
        <w:t xml:space="preserve">those that might be considered ‘gifted’ in a subject, to those that might be experiencing difficulty in their learning. </w:t>
      </w:r>
    </w:p>
    <w:p w14:paraId="226FD9E5" w14:textId="77777777" w:rsidR="0057039D" w:rsidRPr="009E5126" w:rsidRDefault="0057039D">
      <w:pPr>
        <w:pStyle w:val="BodyText"/>
        <w:rPr>
          <w:rFonts w:ascii="Verdana" w:hAnsi="Verdana"/>
        </w:rPr>
      </w:pPr>
    </w:p>
    <w:p w14:paraId="3806F6D1" w14:textId="77777777" w:rsidR="0057039D" w:rsidRPr="009E5126" w:rsidRDefault="009E5126">
      <w:pPr>
        <w:pStyle w:val="Heading1"/>
        <w:spacing w:before="1"/>
        <w:rPr>
          <w:rFonts w:ascii="Verdana" w:hAnsi="Verdana"/>
        </w:rPr>
      </w:pPr>
      <w:r w:rsidRPr="009E5126">
        <w:rPr>
          <w:rFonts w:ascii="Verdana" w:hAnsi="Verdana"/>
        </w:rPr>
        <w:t>Staff</w:t>
      </w:r>
    </w:p>
    <w:p w14:paraId="7E37747B" w14:textId="0B16A04A" w:rsidR="0057039D" w:rsidRPr="009E5126" w:rsidRDefault="009E5126">
      <w:pPr>
        <w:pStyle w:val="BodyText"/>
        <w:ind w:left="111" w:right="163"/>
        <w:rPr>
          <w:rFonts w:ascii="Verdana" w:hAnsi="Verdana"/>
        </w:rPr>
      </w:pPr>
      <w:r w:rsidRPr="009E5126">
        <w:rPr>
          <w:rFonts w:ascii="Verdana" w:hAnsi="Verdana"/>
        </w:rPr>
        <w:t xml:space="preserve">The school values diversity amongst the staff. In all appointments the most suitable candidate will be appointed on professional criteria and recruitment carried out in a manner consistent with equal opportunity practice, following current guidelines from </w:t>
      </w:r>
      <w:r w:rsidR="000D4063">
        <w:rPr>
          <w:rFonts w:ascii="Verdana" w:hAnsi="Verdana"/>
        </w:rPr>
        <w:t>CYPES</w:t>
      </w:r>
      <w:r w:rsidRPr="009E5126">
        <w:rPr>
          <w:rFonts w:ascii="Verdana" w:hAnsi="Verdana"/>
        </w:rPr>
        <w:t>.</w:t>
      </w:r>
    </w:p>
    <w:p w14:paraId="307C9A9B" w14:textId="77777777" w:rsidR="0057039D" w:rsidRPr="009E5126" w:rsidRDefault="0057039D">
      <w:pPr>
        <w:pStyle w:val="BodyText"/>
        <w:spacing w:before="1"/>
        <w:rPr>
          <w:rFonts w:ascii="Verdana" w:hAnsi="Verdana"/>
        </w:rPr>
      </w:pPr>
    </w:p>
    <w:p w14:paraId="3743F2F8" w14:textId="77777777" w:rsidR="0057039D" w:rsidRPr="009E5126" w:rsidRDefault="009E5126">
      <w:pPr>
        <w:pStyle w:val="Heading1"/>
        <w:rPr>
          <w:rFonts w:ascii="Verdana" w:hAnsi="Verdana"/>
        </w:rPr>
      </w:pPr>
      <w:r w:rsidRPr="009E5126">
        <w:rPr>
          <w:rFonts w:ascii="Verdana" w:hAnsi="Verdana"/>
        </w:rPr>
        <w:t>Dealing with issues if they arise</w:t>
      </w:r>
    </w:p>
    <w:p w14:paraId="44CCD295" w14:textId="77777777" w:rsidR="0057039D" w:rsidRPr="009E5126" w:rsidRDefault="009E5126">
      <w:pPr>
        <w:pStyle w:val="BodyText"/>
        <w:spacing w:before="1"/>
        <w:ind w:left="111" w:right="115"/>
        <w:rPr>
          <w:rFonts w:ascii="Verdana" w:hAnsi="Verdana"/>
        </w:rPr>
      </w:pPr>
      <w:r w:rsidRPr="009E5126">
        <w:rPr>
          <w:rFonts w:ascii="Verdana" w:hAnsi="Verdana"/>
        </w:rPr>
        <w:t>As part of growing up, children sometimes experiment with expressions, gestures and language which they have heard through the media or from member of the community. In most cases, they do not understand how hurtful and harmful these can be. We treat such incidences sensitively, but firmly, so that children learn quickly not to use expressions, gestures and language that are inappropriate and discriminatory. Everyone has the right to be protected from insults, abuse and bullying of any sort.</w:t>
      </w:r>
    </w:p>
    <w:p w14:paraId="00B78AB4" w14:textId="77777777" w:rsidR="0057039D" w:rsidRPr="009E5126" w:rsidRDefault="0057039D">
      <w:pPr>
        <w:pStyle w:val="BodyText"/>
        <w:spacing w:before="13"/>
        <w:rPr>
          <w:rFonts w:ascii="Verdana" w:hAnsi="Verdana"/>
          <w:sz w:val="21"/>
        </w:rPr>
      </w:pPr>
    </w:p>
    <w:p w14:paraId="1C50D670" w14:textId="5E823C38" w:rsidR="0057039D" w:rsidRPr="009E5126" w:rsidRDefault="009E5126">
      <w:pPr>
        <w:pStyle w:val="BodyText"/>
        <w:spacing w:before="1"/>
        <w:ind w:left="111" w:right="404"/>
        <w:rPr>
          <w:rFonts w:ascii="Verdana" w:hAnsi="Verdana"/>
        </w:rPr>
      </w:pPr>
      <w:r w:rsidRPr="009E5126">
        <w:rPr>
          <w:rFonts w:ascii="Verdana" w:hAnsi="Verdana"/>
        </w:rPr>
        <w:t>Unacceptable behaviour in the classrooms and playground are always dealt with swiftly and consistently using our Positive Behaviour Policy. Any repeated incidents will be recorded for discussion with the Headteacher, Deputy Headteacher and the child’s parents.</w:t>
      </w:r>
    </w:p>
    <w:p w14:paraId="643F3F42" w14:textId="77777777" w:rsidR="0057039D" w:rsidRPr="009E5126" w:rsidRDefault="0057039D">
      <w:pPr>
        <w:pStyle w:val="BodyText"/>
        <w:rPr>
          <w:rFonts w:ascii="Verdana" w:hAnsi="Verdana"/>
        </w:rPr>
      </w:pPr>
    </w:p>
    <w:p w14:paraId="696AB1A3" w14:textId="77777777" w:rsidR="0057039D" w:rsidRPr="009E5126" w:rsidRDefault="009E5126">
      <w:pPr>
        <w:pStyle w:val="Heading1"/>
        <w:rPr>
          <w:rFonts w:ascii="Verdana" w:hAnsi="Verdana"/>
        </w:rPr>
      </w:pPr>
      <w:r w:rsidRPr="009E5126">
        <w:rPr>
          <w:rFonts w:ascii="Verdana" w:hAnsi="Verdana"/>
        </w:rPr>
        <w:t>Positive action to foster equal opportunities:</w:t>
      </w:r>
    </w:p>
    <w:p w14:paraId="3D2D9687" w14:textId="77777777" w:rsidR="0057039D" w:rsidRPr="009E5126" w:rsidRDefault="009E5126">
      <w:pPr>
        <w:pStyle w:val="ListParagraph"/>
        <w:numPr>
          <w:ilvl w:val="0"/>
          <w:numId w:val="2"/>
        </w:numPr>
        <w:tabs>
          <w:tab w:val="left" w:pos="471"/>
          <w:tab w:val="left" w:pos="472"/>
        </w:tabs>
        <w:spacing w:before="1"/>
        <w:ind w:right="954" w:hanging="360"/>
        <w:rPr>
          <w:rFonts w:ascii="Verdana" w:hAnsi="Verdana"/>
        </w:rPr>
      </w:pPr>
      <w:r w:rsidRPr="009E5126">
        <w:rPr>
          <w:rFonts w:ascii="Verdana" w:hAnsi="Verdana"/>
        </w:rPr>
        <w:t>When selecting classroom material, teachers strive to provide resources which give positive images, and which challenge stereotypical images of groups or</w:t>
      </w:r>
      <w:r w:rsidRPr="009E5126">
        <w:rPr>
          <w:rFonts w:ascii="Verdana" w:hAnsi="Verdana"/>
          <w:spacing w:val="-22"/>
        </w:rPr>
        <w:t xml:space="preserve"> </w:t>
      </w:r>
      <w:r w:rsidRPr="009E5126">
        <w:rPr>
          <w:rFonts w:ascii="Verdana" w:hAnsi="Verdana"/>
        </w:rPr>
        <w:t>genders.</w:t>
      </w:r>
    </w:p>
    <w:p w14:paraId="18F48A7E" w14:textId="77777777" w:rsidR="0057039D" w:rsidRPr="009E5126" w:rsidRDefault="009E5126">
      <w:pPr>
        <w:pStyle w:val="ListParagraph"/>
        <w:numPr>
          <w:ilvl w:val="0"/>
          <w:numId w:val="2"/>
        </w:numPr>
        <w:tabs>
          <w:tab w:val="left" w:pos="471"/>
          <w:tab w:val="left" w:pos="472"/>
        </w:tabs>
        <w:ind w:right="509" w:hanging="360"/>
        <w:rPr>
          <w:rFonts w:ascii="Verdana" w:hAnsi="Verdana"/>
        </w:rPr>
      </w:pPr>
      <w:r w:rsidRPr="009E5126">
        <w:rPr>
          <w:rFonts w:ascii="Verdana" w:hAnsi="Verdana"/>
        </w:rPr>
        <w:t>We seek to implement this policy when designing schemes of work, both in our choice of topics to study, and in how we approach sensitive</w:t>
      </w:r>
      <w:r w:rsidRPr="009E5126">
        <w:rPr>
          <w:rFonts w:ascii="Verdana" w:hAnsi="Verdana"/>
          <w:spacing w:val="-11"/>
        </w:rPr>
        <w:t xml:space="preserve"> </w:t>
      </w:r>
      <w:r w:rsidRPr="009E5126">
        <w:rPr>
          <w:rFonts w:ascii="Verdana" w:hAnsi="Verdana"/>
        </w:rPr>
        <w:t>issues.</w:t>
      </w:r>
    </w:p>
    <w:p w14:paraId="7871C841" w14:textId="77777777" w:rsidR="0057039D" w:rsidRPr="009E5126" w:rsidRDefault="009E5126">
      <w:pPr>
        <w:pStyle w:val="ListParagraph"/>
        <w:numPr>
          <w:ilvl w:val="0"/>
          <w:numId w:val="2"/>
        </w:numPr>
        <w:tabs>
          <w:tab w:val="left" w:pos="471"/>
          <w:tab w:val="left" w:pos="472"/>
        </w:tabs>
        <w:ind w:right="292" w:hanging="360"/>
        <w:rPr>
          <w:rFonts w:ascii="Verdana" w:hAnsi="Verdana"/>
        </w:rPr>
      </w:pPr>
      <w:r w:rsidRPr="009E5126">
        <w:rPr>
          <w:rFonts w:ascii="Verdana" w:hAnsi="Verdana"/>
        </w:rPr>
        <w:t>Matters of school organisation such as registration, seating, grouping are not made on the basis of gender, disability or</w:t>
      </w:r>
      <w:r w:rsidRPr="009E5126">
        <w:rPr>
          <w:rFonts w:ascii="Verdana" w:hAnsi="Verdana"/>
          <w:spacing w:val="-2"/>
        </w:rPr>
        <w:t xml:space="preserve"> </w:t>
      </w:r>
      <w:r w:rsidRPr="009E5126">
        <w:rPr>
          <w:rFonts w:ascii="Verdana" w:hAnsi="Verdana"/>
        </w:rPr>
        <w:t>ethnicity.</w:t>
      </w:r>
    </w:p>
    <w:p w14:paraId="401C6691" w14:textId="77777777" w:rsidR="0057039D" w:rsidRPr="009E5126" w:rsidRDefault="009E5126">
      <w:pPr>
        <w:pStyle w:val="ListParagraph"/>
        <w:numPr>
          <w:ilvl w:val="0"/>
          <w:numId w:val="2"/>
        </w:numPr>
        <w:tabs>
          <w:tab w:val="left" w:pos="471"/>
          <w:tab w:val="left" w:pos="472"/>
        </w:tabs>
        <w:ind w:right="781" w:hanging="360"/>
        <w:rPr>
          <w:rFonts w:ascii="Verdana" w:hAnsi="Verdana"/>
        </w:rPr>
      </w:pPr>
      <w:r w:rsidRPr="009E5126">
        <w:rPr>
          <w:rFonts w:ascii="Verdana" w:hAnsi="Verdana"/>
        </w:rPr>
        <w:t>Sensitivity and respect are shown towards variations in dress or appearance of other cultures and</w:t>
      </w:r>
      <w:r w:rsidRPr="009E5126">
        <w:rPr>
          <w:rFonts w:ascii="Verdana" w:hAnsi="Verdana"/>
          <w:spacing w:val="-4"/>
        </w:rPr>
        <w:t xml:space="preserve"> </w:t>
      </w:r>
      <w:r w:rsidRPr="009E5126">
        <w:rPr>
          <w:rFonts w:ascii="Verdana" w:hAnsi="Verdana"/>
        </w:rPr>
        <w:t>backgrounds.</w:t>
      </w:r>
    </w:p>
    <w:p w14:paraId="1C979362" w14:textId="77777777" w:rsidR="0057039D" w:rsidRPr="009E5126" w:rsidRDefault="009E5126">
      <w:pPr>
        <w:pStyle w:val="ListParagraph"/>
        <w:numPr>
          <w:ilvl w:val="0"/>
          <w:numId w:val="2"/>
        </w:numPr>
        <w:tabs>
          <w:tab w:val="left" w:pos="471"/>
          <w:tab w:val="left" w:pos="472"/>
        </w:tabs>
        <w:spacing w:line="306" w:lineRule="exact"/>
        <w:ind w:hanging="360"/>
        <w:rPr>
          <w:rFonts w:ascii="Verdana" w:hAnsi="Verdana"/>
        </w:rPr>
      </w:pPr>
      <w:r w:rsidRPr="009E5126">
        <w:rPr>
          <w:rFonts w:ascii="Verdana" w:hAnsi="Verdana"/>
        </w:rPr>
        <w:t>All pupils are given opportunities to organise, lead and care for</w:t>
      </w:r>
      <w:r w:rsidRPr="009E5126">
        <w:rPr>
          <w:rFonts w:ascii="Verdana" w:hAnsi="Verdana"/>
          <w:spacing w:val="-12"/>
        </w:rPr>
        <w:t xml:space="preserve"> </w:t>
      </w:r>
      <w:r w:rsidRPr="009E5126">
        <w:rPr>
          <w:rFonts w:ascii="Verdana" w:hAnsi="Verdana"/>
        </w:rPr>
        <w:t>others.</w:t>
      </w:r>
    </w:p>
    <w:p w14:paraId="7DFDCDBF" w14:textId="77777777" w:rsidR="0057039D" w:rsidRPr="009E5126" w:rsidRDefault="009E5126">
      <w:pPr>
        <w:pStyle w:val="ListParagraph"/>
        <w:numPr>
          <w:ilvl w:val="0"/>
          <w:numId w:val="2"/>
        </w:numPr>
        <w:tabs>
          <w:tab w:val="left" w:pos="471"/>
          <w:tab w:val="left" w:pos="472"/>
        </w:tabs>
        <w:ind w:right="342" w:hanging="360"/>
        <w:rPr>
          <w:rFonts w:ascii="Verdana" w:hAnsi="Verdana"/>
        </w:rPr>
      </w:pPr>
      <w:r w:rsidRPr="009E5126">
        <w:rPr>
          <w:rFonts w:ascii="Verdana" w:hAnsi="Verdana"/>
        </w:rPr>
        <w:t>Team work, often using Critical Skills methodology, is encouraged to show the advantages of pooling experience, knowledge and exploring various</w:t>
      </w:r>
      <w:r w:rsidRPr="009E5126">
        <w:rPr>
          <w:rFonts w:ascii="Verdana" w:hAnsi="Verdana"/>
          <w:spacing w:val="-8"/>
        </w:rPr>
        <w:t xml:space="preserve"> </w:t>
      </w:r>
      <w:r w:rsidRPr="009E5126">
        <w:rPr>
          <w:rFonts w:ascii="Verdana" w:hAnsi="Verdana"/>
        </w:rPr>
        <w:t>viewpoints.</w:t>
      </w:r>
    </w:p>
    <w:p w14:paraId="0CCB0C9B" w14:textId="77777777" w:rsidR="0057039D" w:rsidRPr="009E5126" w:rsidRDefault="009E5126">
      <w:pPr>
        <w:pStyle w:val="ListParagraph"/>
        <w:numPr>
          <w:ilvl w:val="0"/>
          <w:numId w:val="2"/>
        </w:numPr>
        <w:tabs>
          <w:tab w:val="left" w:pos="471"/>
          <w:tab w:val="left" w:pos="472"/>
        </w:tabs>
        <w:spacing w:line="306" w:lineRule="exact"/>
        <w:ind w:hanging="360"/>
        <w:rPr>
          <w:rFonts w:ascii="Verdana" w:hAnsi="Verdana"/>
        </w:rPr>
      </w:pPr>
      <w:r w:rsidRPr="009E5126">
        <w:rPr>
          <w:rFonts w:ascii="Verdana" w:hAnsi="Verdana"/>
        </w:rPr>
        <w:t>Assembly times will reinforce the importance of equal</w:t>
      </w:r>
      <w:r w:rsidRPr="009E5126">
        <w:rPr>
          <w:rFonts w:ascii="Verdana" w:hAnsi="Verdana"/>
          <w:spacing w:val="-12"/>
        </w:rPr>
        <w:t xml:space="preserve"> </w:t>
      </w:r>
      <w:r w:rsidRPr="009E5126">
        <w:rPr>
          <w:rFonts w:ascii="Verdana" w:hAnsi="Verdana"/>
        </w:rPr>
        <w:t>opportunities.</w:t>
      </w:r>
    </w:p>
    <w:p w14:paraId="64AF3F4B" w14:textId="77777777" w:rsidR="0057039D" w:rsidRPr="009E5126" w:rsidRDefault="009E5126">
      <w:pPr>
        <w:pStyle w:val="ListParagraph"/>
        <w:numPr>
          <w:ilvl w:val="0"/>
          <w:numId w:val="2"/>
        </w:numPr>
        <w:tabs>
          <w:tab w:val="left" w:pos="471"/>
          <w:tab w:val="left" w:pos="472"/>
        </w:tabs>
        <w:spacing w:line="306" w:lineRule="exact"/>
        <w:ind w:hanging="360"/>
        <w:rPr>
          <w:rFonts w:ascii="Verdana" w:hAnsi="Verdana"/>
        </w:rPr>
      </w:pPr>
      <w:r w:rsidRPr="009E5126">
        <w:rPr>
          <w:rFonts w:ascii="Verdana" w:hAnsi="Verdana"/>
        </w:rPr>
        <w:t>Clear and consistent messages will be given regarding the school’s</w:t>
      </w:r>
      <w:r w:rsidRPr="009E5126">
        <w:rPr>
          <w:rFonts w:ascii="Verdana" w:hAnsi="Verdana"/>
          <w:spacing w:val="-15"/>
        </w:rPr>
        <w:t xml:space="preserve"> </w:t>
      </w:r>
      <w:r w:rsidRPr="009E5126">
        <w:rPr>
          <w:rFonts w:ascii="Verdana" w:hAnsi="Verdana"/>
        </w:rPr>
        <w:t>expectations.</w:t>
      </w:r>
    </w:p>
    <w:p w14:paraId="321C07CC" w14:textId="77777777" w:rsidR="0057039D" w:rsidRPr="009E5126" w:rsidRDefault="009E5126">
      <w:pPr>
        <w:pStyle w:val="ListParagraph"/>
        <w:numPr>
          <w:ilvl w:val="0"/>
          <w:numId w:val="2"/>
        </w:numPr>
        <w:tabs>
          <w:tab w:val="left" w:pos="471"/>
          <w:tab w:val="left" w:pos="472"/>
        </w:tabs>
        <w:spacing w:before="1"/>
        <w:ind w:right="191" w:hanging="360"/>
        <w:rPr>
          <w:rFonts w:ascii="Verdana" w:hAnsi="Verdana"/>
        </w:rPr>
      </w:pPr>
      <w:r w:rsidRPr="009E5126">
        <w:rPr>
          <w:rFonts w:ascii="Verdana" w:hAnsi="Verdana"/>
        </w:rPr>
        <w:t>Staff encourage children to be aware of, reflect on and consider other people’s views, beliefs and traditions. They will sometimes deliberately present opposing views in order to prompt children’s thinking, challenge assumptions and cause debate and</w:t>
      </w:r>
      <w:r w:rsidRPr="009E5126">
        <w:rPr>
          <w:rFonts w:ascii="Verdana" w:hAnsi="Verdana"/>
          <w:spacing w:val="-14"/>
        </w:rPr>
        <w:t xml:space="preserve"> </w:t>
      </w:r>
      <w:r w:rsidRPr="009E5126">
        <w:rPr>
          <w:rFonts w:ascii="Verdana" w:hAnsi="Verdana"/>
        </w:rPr>
        <w:t>discussion.</w:t>
      </w:r>
    </w:p>
    <w:p w14:paraId="7863F7FF" w14:textId="77777777" w:rsidR="0057039D" w:rsidRPr="009E5126" w:rsidRDefault="0057039D">
      <w:pPr>
        <w:pStyle w:val="BodyText"/>
        <w:rPr>
          <w:rFonts w:ascii="Verdana" w:hAnsi="Verdana"/>
        </w:rPr>
      </w:pPr>
    </w:p>
    <w:p w14:paraId="2E2DD824" w14:textId="77777777" w:rsidR="0057039D" w:rsidRPr="009E5126" w:rsidRDefault="009E5126">
      <w:pPr>
        <w:pStyle w:val="Heading1"/>
        <w:rPr>
          <w:rFonts w:ascii="Verdana" w:hAnsi="Verdana"/>
        </w:rPr>
      </w:pPr>
      <w:r w:rsidRPr="009E5126">
        <w:rPr>
          <w:rFonts w:ascii="Verdana" w:hAnsi="Verdana"/>
        </w:rPr>
        <w:t>Monitoring Attainment and Progress</w:t>
      </w:r>
    </w:p>
    <w:p w14:paraId="2FC9A323" w14:textId="45FFC87B" w:rsidR="0057039D" w:rsidRPr="009E5126" w:rsidRDefault="009E5126">
      <w:pPr>
        <w:pStyle w:val="BodyText"/>
        <w:spacing w:before="1"/>
        <w:ind w:left="111" w:right="243"/>
        <w:rPr>
          <w:rFonts w:ascii="Verdana" w:hAnsi="Verdana"/>
        </w:rPr>
      </w:pPr>
      <w:r w:rsidRPr="009E5126">
        <w:rPr>
          <w:rFonts w:ascii="Verdana" w:hAnsi="Verdana"/>
        </w:rPr>
        <w:t xml:space="preserve">In conjunction with </w:t>
      </w:r>
      <w:r w:rsidR="000D4063">
        <w:rPr>
          <w:rFonts w:ascii="Verdana" w:hAnsi="Verdana"/>
        </w:rPr>
        <w:t>CYPES</w:t>
      </w:r>
      <w:r w:rsidRPr="009E5126">
        <w:rPr>
          <w:rFonts w:ascii="Verdana" w:hAnsi="Verdana"/>
        </w:rPr>
        <w:t>, we analyse our achievement and progress data carefully in order to ensure that we identify any issues which need addressing. We ensure that we monitor the progress and attainment of all pupils so that</w:t>
      </w:r>
    </w:p>
    <w:p w14:paraId="6584492F" w14:textId="77777777" w:rsidR="0057039D" w:rsidRPr="009E5126" w:rsidRDefault="0057039D">
      <w:pPr>
        <w:rPr>
          <w:rFonts w:ascii="Verdana" w:hAnsi="Verdana"/>
        </w:rPr>
        <w:sectPr w:rsidR="0057039D" w:rsidRPr="009E5126">
          <w:pgSz w:w="12240" w:h="15840"/>
          <w:pgMar w:top="1040" w:right="1120" w:bottom="980" w:left="1120" w:header="0" w:footer="791" w:gutter="0"/>
          <w:cols w:space="720"/>
        </w:sectPr>
      </w:pPr>
    </w:p>
    <w:p w14:paraId="1EF87741" w14:textId="0088CE45" w:rsidR="0057039D" w:rsidRPr="009E5126" w:rsidRDefault="009E5126">
      <w:pPr>
        <w:pStyle w:val="BodyText"/>
        <w:spacing w:before="90"/>
        <w:ind w:left="111" w:right="408"/>
        <w:rPr>
          <w:rFonts w:ascii="Verdana" w:hAnsi="Verdana"/>
        </w:rPr>
      </w:pPr>
      <w:r w:rsidRPr="009E5126">
        <w:rPr>
          <w:rFonts w:ascii="Verdana" w:hAnsi="Verdana"/>
        </w:rPr>
        <w:lastRenderedPageBreak/>
        <w:t xml:space="preserve">all pupils are making the best possible progress, and that no specific group of pupils is underachieving across the school. These groups include the progress and attainment of both genders, </w:t>
      </w:r>
      <w:r w:rsidR="000D4063">
        <w:rPr>
          <w:rFonts w:ascii="Verdana" w:hAnsi="Verdana"/>
        </w:rPr>
        <w:t>MLL</w:t>
      </w:r>
      <w:r w:rsidRPr="009E5126">
        <w:rPr>
          <w:rFonts w:ascii="Verdana" w:hAnsi="Verdana"/>
        </w:rPr>
        <w:t>, and children with identified Special Educational Needs.</w:t>
      </w:r>
    </w:p>
    <w:p w14:paraId="3D03B0A9" w14:textId="77777777" w:rsidR="0057039D" w:rsidRPr="009E5126" w:rsidRDefault="0057039D">
      <w:pPr>
        <w:pStyle w:val="BodyText"/>
        <w:rPr>
          <w:rFonts w:ascii="Verdana" w:hAnsi="Verdana"/>
        </w:rPr>
      </w:pPr>
    </w:p>
    <w:p w14:paraId="19D5AC6C" w14:textId="3A25E0A6" w:rsidR="0057039D" w:rsidRPr="009E5126" w:rsidRDefault="000D4063">
      <w:pPr>
        <w:pStyle w:val="BodyText"/>
        <w:ind w:left="111" w:right="7515"/>
        <w:rPr>
          <w:rFonts w:ascii="Verdana" w:hAnsi="Verdana"/>
        </w:rPr>
      </w:pPr>
      <w:r>
        <w:rPr>
          <w:rFonts w:ascii="Verdana" w:hAnsi="Verdana"/>
        </w:rPr>
        <w:t xml:space="preserve">Date: </w:t>
      </w:r>
      <w:r w:rsidR="007B32B9" w:rsidRPr="009E5126">
        <w:rPr>
          <w:rFonts w:ascii="Verdana" w:hAnsi="Verdana"/>
        </w:rPr>
        <w:t>October 2018</w:t>
      </w:r>
    </w:p>
    <w:p w14:paraId="35445FFC" w14:textId="02FD2204" w:rsidR="007B32B9" w:rsidRPr="009E5126" w:rsidRDefault="007B32B9">
      <w:pPr>
        <w:pStyle w:val="BodyText"/>
        <w:ind w:left="111" w:right="7515"/>
        <w:rPr>
          <w:rFonts w:ascii="Verdana" w:hAnsi="Verdana"/>
        </w:rPr>
      </w:pPr>
      <w:r w:rsidRPr="009E5126">
        <w:rPr>
          <w:rFonts w:ascii="Verdana" w:hAnsi="Verdana"/>
        </w:rPr>
        <w:t>Review</w:t>
      </w:r>
      <w:r w:rsidR="005F7760">
        <w:rPr>
          <w:rFonts w:ascii="Verdana" w:hAnsi="Verdana"/>
        </w:rPr>
        <w:t>ed</w:t>
      </w:r>
      <w:r w:rsidR="000D4063">
        <w:rPr>
          <w:rFonts w:ascii="Verdana" w:hAnsi="Verdana"/>
        </w:rPr>
        <w:t>: Autumn 2024</w:t>
      </w:r>
    </w:p>
    <w:sectPr w:rsidR="007B32B9" w:rsidRPr="009E5126">
      <w:pgSz w:w="12240" w:h="15840"/>
      <w:pgMar w:top="1040" w:right="1120" w:bottom="980" w:left="1120" w:header="0" w:footer="7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09807" w14:textId="77777777" w:rsidR="00D2760D" w:rsidRDefault="009E5126">
      <w:r>
        <w:separator/>
      </w:r>
    </w:p>
  </w:endnote>
  <w:endnote w:type="continuationSeparator" w:id="0">
    <w:p w14:paraId="4AA737A0" w14:textId="77777777" w:rsidR="00D2760D" w:rsidRDefault="009E5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mic Sans MS">
    <w:altName w:val="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B4C0D" w14:textId="77777777" w:rsidR="0057039D" w:rsidRDefault="000D4063">
    <w:pPr>
      <w:pStyle w:val="BodyText"/>
      <w:spacing w:line="14" w:lineRule="auto"/>
      <w:rPr>
        <w:sz w:val="20"/>
      </w:rPr>
    </w:pPr>
    <w:r>
      <w:pict w14:anchorId="671B7281">
        <v:shapetype id="_x0000_t202" coordsize="21600,21600" o:spt="202" path="m,l,21600r21600,l21600,xe">
          <v:stroke joinstyle="miter"/>
          <v:path gradientshapeok="t" o:connecttype="rect"/>
        </v:shapetype>
        <v:shape id="_x0000_s1025" type="#_x0000_t202" style="position:absolute;margin-left:542.55pt;margin-top:741.45pt;width:10pt;height:15.3pt;z-index:-251658752;mso-position-horizontal-relative:page;mso-position-vertical-relative:page" filled="f" stroked="f">
          <v:textbox inset="0,0,0,0">
            <w:txbxContent>
              <w:p w14:paraId="2304A54B" w14:textId="77777777" w:rsidR="0057039D" w:rsidRDefault="009E5126">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4989B" w14:textId="77777777" w:rsidR="00D2760D" w:rsidRDefault="009E5126">
      <w:r>
        <w:separator/>
      </w:r>
    </w:p>
  </w:footnote>
  <w:footnote w:type="continuationSeparator" w:id="0">
    <w:p w14:paraId="47B3BCE8" w14:textId="77777777" w:rsidR="00D2760D" w:rsidRDefault="009E51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B469CC"/>
    <w:multiLevelType w:val="hybridMultilevel"/>
    <w:tmpl w:val="E79C0648"/>
    <w:lvl w:ilvl="0" w:tplc="7BB07FB4">
      <w:numFmt w:val="bullet"/>
      <w:lvlText w:val="•"/>
      <w:lvlJc w:val="left"/>
      <w:pPr>
        <w:ind w:left="264" w:hanging="154"/>
      </w:pPr>
      <w:rPr>
        <w:rFonts w:ascii="Comic Sans MS" w:eastAsia="Comic Sans MS" w:hAnsi="Comic Sans MS" w:cs="Comic Sans MS" w:hint="default"/>
        <w:w w:val="100"/>
        <w:sz w:val="22"/>
        <w:szCs w:val="22"/>
        <w:lang w:val="en-GB" w:eastAsia="en-GB" w:bidi="en-GB"/>
      </w:rPr>
    </w:lvl>
    <w:lvl w:ilvl="1" w:tplc="9BA47376">
      <w:numFmt w:val="bullet"/>
      <w:lvlText w:val="•"/>
      <w:lvlJc w:val="left"/>
      <w:pPr>
        <w:ind w:left="1234" w:hanging="154"/>
      </w:pPr>
      <w:rPr>
        <w:rFonts w:hint="default"/>
        <w:lang w:val="en-GB" w:eastAsia="en-GB" w:bidi="en-GB"/>
      </w:rPr>
    </w:lvl>
    <w:lvl w:ilvl="2" w:tplc="CE9A8154">
      <w:numFmt w:val="bullet"/>
      <w:lvlText w:val="•"/>
      <w:lvlJc w:val="left"/>
      <w:pPr>
        <w:ind w:left="2208" w:hanging="154"/>
      </w:pPr>
      <w:rPr>
        <w:rFonts w:hint="default"/>
        <w:lang w:val="en-GB" w:eastAsia="en-GB" w:bidi="en-GB"/>
      </w:rPr>
    </w:lvl>
    <w:lvl w:ilvl="3" w:tplc="069CF8B8">
      <w:numFmt w:val="bullet"/>
      <w:lvlText w:val="•"/>
      <w:lvlJc w:val="left"/>
      <w:pPr>
        <w:ind w:left="3182" w:hanging="154"/>
      </w:pPr>
      <w:rPr>
        <w:rFonts w:hint="default"/>
        <w:lang w:val="en-GB" w:eastAsia="en-GB" w:bidi="en-GB"/>
      </w:rPr>
    </w:lvl>
    <w:lvl w:ilvl="4" w:tplc="6ACCB33A">
      <w:numFmt w:val="bullet"/>
      <w:lvlText w:val="•"/>
      <w:lvlJc w:val="left"/>
      <w:pPr>
        <w:ind w:left="4156" w:hanging="154"/>
      </w:pPr>
      <w:rPr>
        <w:rFonts w:hint="default"/>
        <w:lang w:val="en-GB" w:eastAsia="en-GB" w:bidi="en-GB"/>
      </w:rPr>
    </w:lvl>
    <w:lvl w:ilvl="5" w:tplc="29E0E176">
      <w:numFmt w:val="bullet"/>
      <w:lvlText w:val="•"/>
      <w:lvlJc w:val="left"/>
      <w:pPr>
        <w:ind w:left="5130" w:hanging="154"/>
      </w:pPr>
      <w:rPr>
        <w:rFonts w:hint="default"/>
        <w:lang w:val="en-GB" w:eastAsia="en-GB" w:bidi="en-GB"/>
      </w:rPr>
    </w:lvl>
    <w:lvl w:ilvl="6" w:tplc="011280F4">
      <w:numFmt w:val="bullet"/>
      <w:lvlText w:val="•"/>
      <w:lvlJc w:val="left"/>
      <w:pPr>
        <w:ind w:left="6104" w:hanging="154"/>
      </w:pPr>
      <w:rPr>
        <w:rFonts w:hint="default"/>
        <w:lang w:val="en-GB" w:eastAsia="en-GB" w:bidi="en-GB"/>
      </w:rPr>
    </w:lvl>
    <w:lvl w:ilvl="7" w:tplc="AF501330">
      <w:numFmt w:val="bullet"/>
      <w:lvlText w:val="•"/>
      <w:lvlJc w:val="left"/>
      <w:pPr>
        <w:ind w:left="7078" w:hanging="154"/>
      </w:pPr>
      <w:rPr>
        <w:rFonts w:hint="default"/>
        <w:lang w:val="en-GB" w:eastAsia="en-GB" w:bidi="en-GB"/>
      </w:rPr>
    </w:lvl>
    <w:lvl w:ilvl="8" w:tplc="7CC4F676">
      <w:numFmt w:val="bullet"/>
      <w:lvlText w:val="•"/>
      <w:lvlJc w:val="left"/>
      <w:pPr>
        <w:ind w:left="8052" w:hanging="154"/>
      </w:pPr>
      <w:rPr>
        <w:rFonts w:hint="default"/>
        <w:lang w:val="en-GB" w:eastAsia="en-GB" w:bidi="en-GB"/>
      </w:rPr>
    </w:lvl>
  </w:abstractNum>
  <w:abstractNum w:abstractNumId="1" w15:restartNumberingAfterBreak="0">
    <w:nsid w:val="50C67DC4"/>
    <w:multiLevelType w:val="hybridMultilevel"/>
    <w:tmpl w:val="5D8A1190"/>
    <w:lvl w:ilvl="0" w:tplc="20D85704">
      <w:numFmt w:val="bullet"/>
      <w:lvlText w:val=""/>
      <w:lvlJc w:val="left"/>
      <w:pPr>
        <w:ind w:left="471" w:hanging="361"/>
      </w:pPr>
      <w:rPr>
        <w:rFonts w:ascii="Symbol" w:eastAsia="Symbol" w:hAnsi="Symbol" w:cs="Symbol" w:hint="default"/>
        <w:w w:val="99"/>
        <w:sz w:val="20"/>
        <w:szCs w:val="20"/>
        <w:lang w:val="en-GB" w:eastAsia="en-GB" w:bidi="en-GB"/>
      </w:rPr>
    </w:lvl>
    <w:lvl w:ilvl="1" w:tplc="91AA8890">
      <w:numFmt w:val="bullet"/>
      <w:lvlText w:val="•"/>
      <w:lvlJc w:val="left"/>
      <w:pPr>
        <w:ind w:left="1432" w:hanging="361"/>
      </w:pPr>
      <w:rPr>
        <w:rFonts w:hint="default"/>
        <w:lang w:val="en-GB" w:eastAsia="en-GB" w:bidi="en-GB"/>
      </w:rPr>
    </w:lvl>
    <w:lvl w:ilvl="2" w:tplc="65FA9650">
      <w:numFmt w:val="bullet"/>
      <w:lvlText w:val="•"/>
      <w:lvlJc w:val="left"/>
      <w:pPr>
        <w:ind w:left="2384" w:hanging="361"/>
      </w:pPr>
      <w:rPr>
        <w:rFonts w:hint="default"/>
        <w:lang w:val="en-GB" w:eastAsia="en-GB" w:bidi="en-GB"/>
      </w:rPr>
    </w:lvl>
    <w:lvl w:ilvl="3" w:tplc="F6384AEE">
      <w:numFmt w:val="bullet"/>
      <w:lvlText w:val="•"/>
      <w:lvlJc w:val="left"/>
      <w:pPr>
        <w:ind w:left="3336" w:hanging="361"/>
      </w:pPr>
      <w:rPr>
        <w:rFonts w:hint="default"/>
        <w:lang w:val="en-GB" w:eastAsia="en-GB" w:bidi="en-GB"/>
      </w:rPr>
    </w:lvl>
    <w:lvl w:ilvl="4" w:tplc="ED7EAAC2">
      <w:numFmt w:val="bullet"/>
      <w:lvlText w:val="•"/>
      <w:lvlJc w:val="left"/>
      <w:pPr>
        <w:ind w:left="4288" w:hanging="361"/>
      </w:pPr>
      <w:rPr>
        <w:rFonts w:hint="default"/>
        <w:lang w:val="en-GB" w:eastAsia="en-GB" w:bidi="en-GB"/>
      </w:rPr>
    </w:lvl>
    <w:lvl w:ilvl="5" w:tplc="5958F1CE">
      <w:numFmt w:val="bullet"/>
      <w:lvlText w:val="•"/>
      <w:lvlJc w:val="left"/>
      <w:pPr>
        <w:ind w:left="5240" w:hanging="361"/>
      </w:pPr>
      <w:rPr>
        <w:rFonts w:hint="default"/>
        <w:lang w:val="en-GB" w:eastAsia="en-GB" w:bidi="en-GB"/>
      </w:rPr>
    </w:lvl>
    <w:lvl w:ilvl="6" w:tplc="337203B8">
      <w:numFmt w:val="bullet"/>
      <w:lvlText w:val="•"/>
      <w:lvlJc w:val="left"/>
      <w:pPr>
        <w:ind w:left="6192" w:hanging="361"/>
      </w:pPr>
      <w:rPr>
        <w:rFonts w:hint="default"/>
        <w:lang w:val="en-GB" w:eastAsia="en-GB" w:bidi="en-GB"/>
      </w:rPr>
    </w:lvl>
    <w:lvl w:ilvl="7" w:tplc="0D7A5F52">
      <w:numFmt w:val="bullet"/>
      <w:lvlText w:val="•"/>
      <w:lvlJc w:val="left"/>
      <w:pPr>
        <w:ind w:left="7144" w:hanging="361"/>
      </w:pPr>
      <w:rPr>
        <w:rFonts w:hint="default"/>
        <w:lang w:val="en-GB" w:eastAsia="en-GB" w:bidi="en-GB"/>
      </w:rPr>
    </w:lvl>
    <w:lvl w:ilvl="8" w:tplc="28742F8E">
      <w:numFmt w:val="bullet"/>
      <w:lvlText w:val="•"/>
      <w:lvlJc w:val="left"/>
      <w:pPr>
        <w:ind w:left="8096" w:hanging="361"/>
      </w:pPr>
      <w:rPr>
        <w:rFonts w:hint="default"/>
        <w:lang w:val="en-GB" w:eastAsia="en-GB" w:bidi="en-GB"/>
      </w:rPr>
    </w:lvl>
  </w:abstractNum>
  <w:num w:numId="1" w16cid:durableId="288367215">
    <w:abstractNumId w:val="0"/>
  </w:num>
  <w:num w:numId="2" w16cid:durableId="1899784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57039D"/>
    <w:rsid w:val="000D4063"/>
    <w:rsid w:val="0010588E"/>
    <w:rsid w:val="004F25D8"/>
    <w:rsid w:val="0057039D"/>
    <w:rsid w:val="005F7760"/>
    <w:rsid w:val="007B32B9"/>
    <w:rsid w:val="009E5126"/>
    <w:rsid w:val="00D27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2BBA5"/>
  <w15:docId w15:val="{69F29BC6-29C9-4CCF-97C5-59C75FA8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lang w:val="en-GB" w:eastAsia="en-GB" w:bidi="en-GB"/>
    </w:rPr>
  </w:style>
  <w:style w:type="paragraph" w:styleId="Heading1">
    <w:name w:val="heading 1"/>
    <w:basedOn w:val="Normal"/>
    <w:uiPriority w:val="1"/>
    <w:qFormat/>
    <w:pPr>
      <w:ind w:left="11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471"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1202</Words>
  <Characters>6858</Characters>
  <Application>Microsoft Office Word</Application>
  <DocSecurity>0</DocSecurity>
  <Lines>57</Lines>
  <Paragraphs>16</Paragraphs>
  <ScaleCrop>false</ScaleCrop>
  <Company>Education Sport and Culture</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Mont Nicolle Counter Bullying Policy 2010</dc:title>
  <dc:creator>administrator</dc:creator>
  <cp:lastModifiedBy>Jade Richardson</cp:lastModifiedBy>
  <cp:revision>5</cp:revision>
  <dcterms:created xsi:type="dcterms:W3CDTF">2018-09-20T16:39:00Z</dcterms:created>
  <dcterms:modified xsi:type="dcterms:W3CDTF">2024-09-19T09:01:00Z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2014-10-23T00:00:00Z</vt:filetime>
  </property>
  <property fmtid="{D5CDD505-2E9C-101B-9397-08002B2CF9AE}" pid="3" name="Creator">
    <vt:lpwstr>Microsoft® Word 2010</vt:lpwstr>
  </property>
  <property fmtid="{D5CDD505-2E9C-101B-9397-08002B2CF9AE}" pid="4" name="LastSaved">
    <vt:filetime>2018-09-20T00:00:00Z</vt:filetime>
  </property>
</Properties>
</file>